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AF2" w:rsidRPr="00746AF2" w:rsidRDefault="00746AF2" w:rsidP="00746AF2">
      <w:pPr>
        <w:pStyle w:val="Paragrafoelenco"/>
        <w:numPr>
          <w:ilvl w:val="0"/>
          <w:numId w:val="28"/>
        </w:numPr>
        <w:jc w:val="both"/>
        <w:rPr>
          <w:rFonts w:ascii="Arial" w:hAnsi="Arial" w:cs="Arial"/>
          <w:b/>
          <w:bCs/>
          <w:szCs w:val="24"/>
          <w:lang w:val="it-IT"/>
        </w:rPr>
      </w:pPr>
      <w:r w:rsidRPr="00746AF2">
        <w:rPr>
          <w:rFonts w:ascii="Arial" w:hAnsi="Arial" w:cs="Arial"/>
          <w:b/>
          <w:bCs/>
          <w:szCs w:val="24"/>
          <w:lang w:val="it-IT"/>
        </w:rPr>
        <w:t>GRIGLIE COMUNI DI VALUTAZIONE PER LE PROVE SCRITTE DI SPAGNOLO</w:t>
      </w:r>
    </w:p>
    <w:p w:rsidR="00746AF2" w:rsidRP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Pr="00664A0E" w:rsidRDefault="00746AF2" w:rsidP="00746AF2">
      <w:pPr>
        <w:jc w:val="center"/>
        <w:rPr>
          <w:rFonts w:ascii="Arial" w:hAnsi="Arial" w:cs="Arial"/>
          <w:b/>
          <w:szCs w:val="24"/>
        </w:rPr>
      </w:pPr>
      <w:r w:rsidRPr="00664A0E">
        <w:rPr>
          <w:rFonts w:ascii="Arial" w:hAnsi="Arial" w:cs="Arial"/>
          <w:b/>
          <w:szCs w:val="24"/>
        </w:rPr>
        <w:t xml:space="preserve">Sección Española. </w:t>
      </w:r>
      <w:r w:rsidRPr="00664A0E">
        <w:rPr>
          <w:rFonts w:ascii="Arial" w:hAnsi="Arial" w:cs="Arial"/>
          <w:b/>
          <w:i/>
          <w:szCs w:val="24"/>
        </w:rPr>
        <w:t>Bie</w:t>
      </w:r>
      <w:r>
        <w:rPr>
          <w:rFonts w:ascii="Arial" w:hAnsi="Arial" w:cs="Arial"/>
          <w:b/>
          <w:i/>
          <w:szCs w:val="24"/>
        </w:rPr>
        <w:t>n</w:t>
      </w:r>
      <w:r w:rsidRPr="00664A0E">
        <w:rPr>
          <w:rFonts w:ascii="Arial" w:hAnsi="Arial" w:cs="Arial"/>
          <w:b/>
          <w:i/>
          <w:szCs w:val="24"/>
        </w:rPr>
        <w:t xml:space="preserve">nio </w:t>
      </w:r>
      <w:r w:rsidRPr="00664A0E">
        <w:rPr>
          <w:rFonts w:ascii="Arial" w:hAnsi="Arial" w:cs="Arial"/>
          <w:b/>
          <w:szCs w:val="24"/>
        </w:rPr>
        <w:t>(</w:t>
      </w:r>
      <w:r>
        <w:rPr>
          <w:rFonts w:ascii="Arial" w:hAnsi="Arial" w:cs="Arial"/>
          <w:b/>
          <w:szCs w:val="24"/>
        </w:rPr>
        <w:t xml:space="preserve"> 1º e </w:t>
      </w:r>
      <w:r w:rsidRPr="00664A0E">
        <w:rPr>
          <w:rFonts w:ascii="Arial" w:hAnsi="Arial" w:cs="Arial"/>
          <w:b/>
          <w:szCs w:val="24"/>
        </w:rPr>
        <w:t>2º)</w:t>
      </w:r>
    </w:p>
    <w:p w:rsidR="00746AF2" w:rsidRDefault="00746AF2" w:rsidP="00746AF2">
      <w:pPr>
        <w:jc w:val="center"/>
        <w:rPr>
          <w:szCs w:val="24"/>
        </w:rPr>
      </w:pPr>
    </w:p>
    <w:tbl>
      <w:tblPr>
        <w:tblW w:w="102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9747"/>
      </w:tblGrid>
      <w:tr w:rsidR="00746AF2" w:rsidTr="008836DF">
        <w:trPr>
          <w:trHeight w:val="158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Default="00746AF2" w:rsidP="008836DF">
            <w:pPr>
              <w:snapToGrid w:val="0"/>
              <w:spacing w:before="240" w:after="240"/>
              <w:ind w:left="714" w:hanging="357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>
              <w:rPr>
                <w:rFonts w:ascii="Arial Narrow" w:hAnsi="Arial Narrow"/>
                <w:b/>
                <w:szCs w:val="24"/>
              </w:rPr>
              <w:t>B1</w:t>
            </w:r>
          </w:p>
        </w:tc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AF2" w:rsidRPr="00D07991" w:rsidRDefault="00746AF2" w:rsidP="008836DF">
            <w:pPr>
              <w:snapToGrid w:val="0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D07991">
              <w:rPr>
                <w:rFonts w:ascii="Arial" w:hAnsi="Arial" w:cs="Arial"/>
                <w:sz w:val="20"/>
              </w:rPr>
              <w:t>Es capaz de comprender los puntos principales de textos claros y en lengua estándar si tratan de cuestiones que le son conocidas, ya sea en situaciones de trabajo, de estudio o de ocio.</w:t>
            </w:r>
          </w:p>
          <w:p w:rsidR="00746AF2" w:rsidRPr="00D07991" w:rsidRDefault="00746AF2" w:rsidP="008836DF">
            <w:pPr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D07991">
              <w:rPr>
                <w:rFonts w:ascii="Arial" w:hAnsi="Arial" w:cs="Arial"/>
                <w:sz w:val="20"/>
              </w:rPr>
              <w:t>Sabe desenvolverse en la mayor parte de las situaciones que pueden surgir durante un viaje por zonas donde se utiliza la lengua.</w:t>
            </w:r>
          </w:p>
          <w:p w:rsidR="00746AF2" w:rsidRPr="00D07991" w:rsidRDefault="00746AF2" w:rsidP="008836DF">
            <w:pPr>
              <w:jc w:val="both"/>
              <w:rPr>
                <w:rFonts w:ascii="Arial" w:hAnsi="Arial" w:cs="Arial"/>
                <w:sz w:val="20"/>
              </w:rPr>
            </w:pPr>
            <w:r w:rsidRPr="00D07991">
              <w:rPr>
                <w:rFonts w:ascii="Arial" w:hAnsi="Arial" w:cs="Arial"/>
                <w:sz w:val="20"/>
              </w:rPr>
              <w:t>Es capaz de producir textos sencillos y coherentes sobre temas que le son familiares o en los que tiene un interés personal</w:t>
            </w:r>
          </w:p>
          <w:p w:rsidR="00746AF2" w:rsidRDefault="00746AF2" w:rsidP="008836DF">
            <w:pPr>
              <w:jc w:val="both"/>
              <w:rPr>
                <w:rFonts w:ascii="Arial Narrow" w:hAnsi="Arial Narrow"/>
                <w:i/>
                <w:szCs w:val="24"/>
                <w:lang w:eastAsia="ar-SA"/>
              </w:rPr>
            </w:pPr>
            <w:r w:rsidRPr="00D07991">
              <w:rPr>
                <w:rFonts w:ascii="Arial" w:hAnsi="Arial" w:cs="Arial"/>
                <w:sz w:val="20"/>
              </w:rPr>
              <w:t>Puede describir experiencias, acontecimientos, deseos y aspiraciones, así como justificar brevemente sus opiniones o explicar sus planes.</w:t>
            </w:r>
          </w:p>
        </w:tc>
      </w:tr>
    </w:tbl>
    <w:p w:rsidR="00746AF2" w:rsidRDefault="00746AF2" w:rsidP="00746AF2">
      <w:pPr>
        <w:rPr>
          <w:rFonts w:ascii="Calibri" w:hAnsi="Calibri"/>
          <w:szCs w:val="24"/>
          <w:lang w:eastAsia="ar-SA"/>
        </w:rPr>
      </w:pPr>
    </w:p>
    <w:tbl>
      <w:tblPr>
        <w:tblW w:w="10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7372"/>
        <w:gridCol w:w="850"/>
        <w:gridCol w:w="481"/>
      </w:tblGrid>
      <w:tr w:rsidR="00746AF2" w:rsidRPr="003633EF" w:rsidTr="008836DF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Comprensión</w:t>
            </w:r>
          </w:p>
          <w:p w:rsidR="00746AF2" w:rsidRPr="003633EF" w:rsidRDefault="00746AF2" w:rsidP="008836DF">
            <w:pPr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Lectora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Lee y comprende con soltura un texto escrito (incluso con palabras desconocidas)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 ciertas vacilaciones en la lectura ante palabras desconocidas de un texto que, sin embargo, no impiden la comprensión.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Capta los elementos  esenciales  del sentido de  un texto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Comprende el texto parcialmente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una grave dificultad de comprensión del texto.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</w:tbl>
    <w:p w:rsidR="00746AF2" w:rsidRDefault="00746AF2" w:rsidP="00746AF2">
      <w:pPr>
        <w:jc w:val="both"/>
        <w:rPr>
          <w:rFonts w:ascii="Arial" w:hAnsi="Arial" w:cs="Arial"/>
          <w:sz w:val="20"/>
          <w:lang w:eastAsia="ar-SA"/>
        </w:rPr>
      </w:pPr>
    </w:p>
    <w:p w:rsidR="00746AF2" w:rsidRDefault="00746AF2" w:rsidP="00746AF2">
      <w:pPr>
        <w:jc w:val="both"/>
        <w:rPr>
          <w:rFonts w:ascii="Arial" w:hAnsi="Arial" w:cs="Arial"/>
          <w:sz w:val="20"/>
          <w:lang w:eastAsia="ar-SA"/>
        </w:rPr>
      </w:pPr>
    </w:p>
    <w:p w:rsidR="00746AF2" w:rsidRPr="003633EF" w:rsidRDefault="00746AF2" w:rsidP="00746AF2">
      <w:pPr>
        <w:jc w:val="both"/>
        <w:rPr>
          <w:rFonts w:ascii="Arial" w:hAnsi="Arial" w:cs="Arial"/>
          <w:sz w:val="20"/>
          <w:lang w:eastAsia="ar-SA"/>
        </w:rPr>
      </w:pPr>
    </w:p>
    <w:tbl>
      <w:tblPr>
        <w:tblW w:w="10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7372"/>
        <w:gridCol w:w="850"/>
        <w:gridCol w:w="481"/>
      </w:tblGrid>
      <w:tr w:rsidR="00746AF2" w:rsidRPr="003633EF" w:rsidTr="008836DF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Expresión escrita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Escribe correctamente haciendo uso de las estructuras y del léxico aprendido de modo personal y creativo.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alguna incorrección en el uso de las estructuras lingüísticas y/o en las funciones comunicativas.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Usa estructuras correctas pero demasiado elementales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abundantes errores que, sin embargo, no impiden la comprensión del texto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abundantes errores graves que impiden la comprensión del texto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</w:tbl>
    <w:p w:rsidR="00746AF2" w:rsidRPr="003633EF" w:rsidRDefault="00746AF2" w:rsidP="00746AF2">
      <w:pPr>
        <w:jc w:val="both"/>
        <w:rPr>
          <w:rFonts w:ascii="Arial" w:hAnsi="Arial" w:cs="Arial"/>
          <w:sz w:val="20"/>
          <w:lang w:eastAsia="ar-SA"/>
        </w:rPr>
      </w:pPr>
    </w:p>
    <w:tbl>
      <w:tblPr>
        <w:tblW w:w="10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7372"/>
        <w:gridCol w:w="850"/>
        <w:gridCol w:w="481"/>
      </w:tblGrid>
      <w:tr w:rsidR="00746AF2" w:rsidRPr="003633EF" w:rsidTr="008836DF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Comprensión auditiva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AF2" w:rsidRPr="003633EF" w:rsidRDefault="00746AF2" w:rsidP="008836DF">
            <w:pPr>
              <w:snapToGrid w:val="0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Comprende con facilidad el sentido de un texto oral</w:t>
            </w:r>
          </w:p>
          <w:p w:rsidR="00746AF2" w:rsidRPr="003633EF" w:rsidRDefault="00746AF2" w:rsidP="008836DF">
            <w:pPr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algunas vacilaciones leves ante palabras desconocidas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Necesita escuchar varias veces un mensaje para comprenderlo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problemas de comprensión que obstaculizan la comunicación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8836DF"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8836DF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Es incapaz de comprender un mensaje en lengua extranjera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8836DF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1,5</w:t>
            </w:r>
          </w:p>
          <w:p w:rsidR="00746AF2" w:rsidRPr="003633EF" w:rsidRDefault="00746AF2" w:rsidP="008836DF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8836DF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</w:tbl>
    <w:p w:rsidR="00746AF2" w:rsidRPr="003633EF" w:rsidRDefault="00746AF2" w:rsidP="00746AF2">
      <w:pPr>
        <w:jc w:val="both"/>
        <w:rPr>
          <w:rFonts w:ascii="Arial" w:hAnsi="Arial" w:cs="Arial"/>
          <w:sz w:val="20"/>
          <w:lang w:eastAsia="en-US"/>
        </w:rPr>
      </w:pPr>
    </w:p>
    <w:tbl>
      <w:tblPr>
        <w:tblpPr w:leftFromText="141" w:rightFromText="141" w:vertAnchor="text" w:horzAnchor="margin" w:tblpX="108" w:tblpY="152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7445"/>
        <w:gridCol w:w="850"/>
        <w:gridCol w:w="352"/>
      </w:tblGrid>
      <w:tr w:rsidR="00746AF2" w:rsidRPr="003633EF" w:rsidTr="00746AF2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Expresión oral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AF2" w:rsidRPr="003633EF" w:rsidRDefault="00746AF2" w:rsidP="00746AF2">
            <w:pPr>
              <w:snapToGrid w:val="0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Usa de modo correcto y fluido todas las estructuras lingüísticas aprendidas.</w:t>
            </w:r>
          </w:p>
          <w:p w:rsidR="00746AF2" w:rsidRPr="003633EF" w:rsidRDefault="00746AF2" w:rsidP="00746AF2">
            <w:pPr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746AF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746AF2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 alguna leve imprecisión y/o vacilación fácilmente superables en el uso de la lengua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4,5</w:t>
            </w:r>
          </w:p>
          <w:p w:rsidR="00746AF2" w:rsidRPr="003633EF" w:rsidRDefault="00746AF2" w:rsidP="00746AF2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746AF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746AF2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Logra comunicar y hacerse entender a pesar de la presencia de errores estructurales y/o gramaticales.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3,5</w:t>
            </w:r>
          </w:p>
          <w:p w:rsidR="00746AF2" w:rsidRPr="003633EF" w:rsidRDefault="00746AF2" w:rsidP="00746AF2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746AF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746AF2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Presenta vacilaciones y errores que dificultan la comunicación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2,5</w:t>
            </w:r>
          </w:p>
          <w:p w:rsidR="00746AF2" w:rsidRPr="003633EF" w:rsidRDefault="00746AF2" w:rsidP="00746AF2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  <w:tr w:rsidR="00746AF2" w:rsidRPr="003633EF" w:rsidTr="00746AF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3633EF" w:rsidRDefault="00746AF2" w:rsidP="00746AF2">
            <w:pPr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sz w:val="20"/>
              </w:rPr>
              <w:t>Es incapaz  de expresarse en una lengua extranjera.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3633EF" w:rsidRDefault="00746AF2" w:rsidP="00746AF2">
            <w:pPr>
              <w:snapToGrid w:val="0"/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1,5</w:t>
            </w:r>
          </w:p>
          <w:p w:rsidR="00746AF2" w:rsidRPr="003633EF" w:rsidRDefault="00746AF2" w:rsidP="00746AF2">
            <w:pPr>
              <w:jc w:val="center"/>
              <w:rPr>
                <w:rFonts w:ascii="Arial" w:hAnsi="Arial" w:cs="Arial"/>
                <w:b/>
                <w:sz w:val="20"/>
                <w:lang w:eastAsia="ar-SA"/>
              </w:rPr>
            </w:pPr>
            <w:r w:rsidRPr="003633E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3633EF" w:rsidRDefault="00746AF2" w:rsidP="00746AF2">
            <w:pPr>
              <w:snapToGrid w:val="0"/>
              <w:ind w:left="714" w:hanging="357"/>
              <w:jc w:val="both"/>
              <w:rPr>
                <w:rFonts w:ascii="Arial" w:hAnsi="Arial" w:cs="Arial"/>
                <w:sz w:val="20"/>
                <w:lang w:eastAsia="ar-SA"/>
              </w:rPr>
            </w:pPr>
          </w:p>
        </w:tc>
      </w:tr>
    </w:tbl>
    <w:p w:rsidR="00746AF2" w:rsidRDefault="00746AF2" w:rsidP="00746AF2">
      <w:pPr>
        <w:rPr>
          <w:rFonts w:ascii="Times New Roman" w:hAnsi="Times New Roman"/>
          <w:szCs w:val="24"/>
          <w:lang w:eastAsia="en-US"/>
        </w:rPr>
      </w:pPr>
    </w:p>
    <w:p w:rsidR="00746AF2" w:rsidRPr="00995530" w:rsidRDefault="00746AF2" w:rsidP="00746AF2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4" w:color="000000"/>
        </w:pBdr>
        <w:shd w:val="clear" w:color="auto" w:fill="F3F3F3"/>
        <w:jc w:val="both"/>
        <w:rPr>
          <w:b/>
          <w:color w:val="800000"/>
          <w:szCs w:val="24"/>
        </w:rPr>
      </w:pPr>
      <w:r w:rsidRPr="00995530">
        <w:rPr>
          <w:b/>
          <w:color w:val="800000"/>
          <w:szCs w:val="24"/>
        </w:rPr>
        <w:lastRenderedPageBreak/>
        <w:t>CRITERIOS DE CORRECCIÓN DE LOS EXÁMENES ESCRITOS DE 3º Y 4º:</w:t>
      </w:r>
    </w:p>
    <w:p w:rsidR="00746AF2" w:rsidRPr="00995530" w:rsidRDefault="00746AF2" w:rsidP="00746AF2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4" w:color="000000"/>
        </w:pBdr>
        <w:shd w:val="clear" w:color="auto" w:fill="F3F3F3"/>
        <w:jc w:val="both"/>
        <w:rPr>
          <w:b/>
          <w:color w:val="800000"/>
          <w:szCs w:val="24"/>
        </w:rPr>
      </w:pPr>
      <w:r w:rsidRPr="00995530">
        <w:rPr>
          <w:b/>
          <w:color w:val="800000"/>
          <w:szCs w:val="24"/>
        </w:rPr>
        <w:t>LITERATURA ESPAÑOLA</w:t>
      </w:r>
    </w:p>
    <w:p w:rsidR="00746AF2" w:rsidRPr="00995530" w:rsidRDefault="00746AF2" w:rsidP="00746AF2">
      <w:pPr>
        <w:pBdr>
          <w:top w:val="single" w:sz="4" w:space="1" w:color="000000"/>
          <w:left w:val="single" w:sz="4" w:space="7" w:color="000000"/>
          <w:bottom w:val="single" w:sz="4" w:space="1" w:color="000000"/>
          <w:right w:val="single" w:sz="4" w:space="4" w:color="000000"/>
        </w:pBdr>
        <w:shd w:val="clear" w:color="auto" w:fill="F3F3F3"/>
        <w:jc w:val="both"/>
        <w:rPr>
          <w:b/>
          <w:color w:val="800000"/>
          <w:szCs w:val="24"/>
        </w:rPr>
      </w:pPr>
    </w:p>
    <w:tbl>
      <w:tblPr>
        <w:tblW w:w="1050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0"/>
        <w:gridCol w:w="708"/>
        <w:gridCol w:w="1552"/>
      </w:tblGrid>
      <w:tr w:rsidR="00746AF2" w:rsidRPr="00995530" w:rsidTr="008836DF">
        <w:trPr>
          <w:cantSplit/>
          <w:trHeight w:val="384"/>
        </w:trPr>
        <w:tc>
          <w:tcPr>
            <w:tcW w:w="10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746AF2">
            <w:pPr>
              <w:pStyle w:val="Titolo2"/>
              <w:keepLines w:val="0"/>
              <w:numPr>
                <w:ilvl w:val="1"/>
                <w:numId w:val="25"/>
              </w:numPr>
              <w:tabs>
                <w:tab w:val="right" w:pos="9638"/>
              </w:tabs>
              <w:suppressAutoHyphens/>
              <w:snapToGrid w:val="0"/>
              <w:spacing w:before="0"/>
              <w:jc w:val="both"/>
              <w:rPr>
                <w:sz w:val="24"/>
                <w:szCs w:val="24"/>
                <w:lang w:eastAsia="ar-SA"/>
              </w:rPr>
            </w:pPr>
            <w:r w:rsidRPr="00995530">
              <w:rPr>
                <w:color w:val="000080"/>
                <w:sz w:val="24"/>
                <w:szCs w:val="24"/>
              </w:rPr>
              <w:t>NOMBRE Y APELLIDO</w:t>
            </w:r>
            <w:r w:rsidRPr="00995530">
              <w:rPr>
                <w:sz w:val="24"/>
                <w:szCs w:val="24"/>
              </w:rPr>
              <w:t>:</w:t>
            </w:r>
          </w:p>
          <w:p w:rsidR="00746AF2" w:rsidRPr="00995530" w:rsidRDefault="00746AF2" w:rsidP="008836DF">
            <w:pPr>
              <w:jc w:val="both"/>
              <w:rPr>
                <w:szCs w:val="24"/>
                <w:lang w:eastAsia="ar-SA"/>
              </w:rPr>
            </w:pPr>
          </w:p>
        </w:tc>
      </w:tr>
      <w:tr w:rsidR="00746AF2" w:rsidRPr="00995530" w:rsidTr="008836DF">
        <w:trPr>
          <w:cantSplit/>
          <w:trHeight w:val="347"/>
        </w:trPr>
        <w:tc>
          <w:tcPr>
            <w:tcW w:w="10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AF2" w:rsidRPr="00995530" w:rsidRDefault="00746AF2" w:rsidP="00746AF2">
            <w:pPr>
              <w:pStyle w:val="Titolo1"/>
              <w:numPr>
                <w:ilvl w:val="0"/>
                <w:numId w:val="25"/>
              </w:numPr>
              <w:snapToGrid w:val="0"/>
              <w:jc w:val="both"/>
              <w:rPr>
                <w:color w:val="000080"/>
                <w:sz w:val="24"/>
                <w:szCs w:val="24"/>
                <w:lang w:val="es-AR" w:eastAsia="ar-SA"/>
              </w:rPr>
            </w:pPr>
          </w:p>
          <w:p w:rsidR="00746AF2" w:rsidRPr="00995530" w:rsidRDefault="00746AF2" w:rsidP="00746AF2">
            <w:pPr>
              <w:pStyle w:val="Titolo1"/>
              <w:numPr>
                <w:ilvl w:val="0"/>
                <w:numId w:val="25"/>
              </w:numPr>
              <w:jc w:val="both"/>
              <w:rPr>
                <w:color w:val="000080"/>
                <w:sz w:val="24"/>
                <w:szCs w:val="24"/>
                <w:lang w:val="es-AR" w:eastAsia="ar-SA"/>
              </w:rPr>
            </w:pPr>
            <w:r w:rsidRPr="00995530">
              <w:rPr>
                <w:color w:val="000080"/>
                <w:sz w:val="24"/>
                <w:szCs w:val="24"/>
                <w:lang w:val="es-AR"/>
              </w:rPr>
              <w:t>I. COMENTARIO DE TEXTO</w:t>
            </w: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szCs w:val="24"/>
              </w:rPr>
              <w:t>Situar la obra razonadamente en la época, movimiento literario y autor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0-0,5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szCs w:val="24"/>
                <w:lang w:val="es-AR"/>
              </w:rPr>
              <w:t>Estructura interna: tema, resumen, partes; tono (razonar)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0-0,5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szCs w:val="24"/>
              </w:rPr>
              <w:t>Estructura externa: partes visibles, métrica; ritmo (razonar)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0-0,5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szCs w:val="24"/>
              </w:rPr>
              <w:t>Recursos estilísticos. Estilo. Lengua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szCs w:val="24"/>
                <w:lang w:val="es-AR"/>
              </w:rPr>
              <w:t>Aspectos técnicos según el género literario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b/>
                <w:szCs w:val="24"/>
                <w:lang w:val="es-AR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6"/>
              </w:numPr>
              <w:tabs>
                <w:tab w:val="clear" w:pos="0"/>
                <w:tab w:val="left" w:pos="214"/>
                <w:tab w:val="num" w:pos="530"/>
              </w:tabs>
              <w:suppressAutoHyphens/>
              <w:snapToGrid w:val="0"/>
              <w:ind w:left="53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szCs w:val="24"/>
                <w:lang w:val="es-AR"/>
              </w:rPr>
              <w:t>Conclusión e interpretación : relacionar contenido y forma; relacionar con autor, movimiento literario, época, etc.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b/>
                <w:szCs w:val="24"/>
                <w:lang w:val="es-AR"/>
              </w:rPr>
              <w:t>0-0,5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</w:p>
        </w:tc>
      </w:tr>
      <w:tr w:rsidR="00746AF2" w:rsidRPr="00995530" w:rsidTr="008836DF">
        <w:trPr>
          <w:cantSplit/>
          <w:trHeight w:val="227"/>
        </w:trPr>
        <w:tc>
          <w:tcPr>
            <w:tcW w:w="10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746AF2">
            <w:pPr>
              <w:pStyle w:val="Titolo1"/>
              <w:numPr>
                <w:ilvl w:val="0"/>
                <w:numId w:val="25"/>
              </w:numPr>
              <w:snapToGrid w:val="0"/>
              <w:jc w:val="both"/>
              <w:rPr>
                <w:rFonts w:ascii="Arial Narrow" w:hAnsi="Arial Narrow"/>
                <w:color w:val="000080"/>
                <w:sz w:val="24"/>
                <w:szCs w:val="24"/>
                <w:lang w:val="es-AR" w:eastAsia="ar-SA"/>
              </w:rPr>
            </w:pPr>
          </w:p>
          <w:p w:rsidR="00746AF2" w:rsidRPr="00995530" w:rsidRDefault="00746AF2" w:rsidP="00746AF2">
            <w:pPr>
              <w:pStyle w:val="Titolo1"/>
              <w:numPr>
                <w:ilvl w:val="0"/>
                <w:numId w:val="25"/>
              </w:numPr>
              <w:jc w:val="both"/>
              <w:rPr>
                <w:rFonts w:ascii="Arial Narrow" w:hAnsi="Arial Narrow"/>
                <w:color w:val="000080"/>
                <w:sz w:val="24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color w:val="000080"/>
                <w:sz w:val="24"/>
                <w:szCs w:val="24"/>
              </w:rPr>
              <w:t>II. COMPETENCIA LINGÜÍSTICA</w:t>
            </w: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4"/>
              </w:numPr>
              <w:tabs>
                <w:tab w:val="left" w:pos="214"/>
                <w:tab w:val="num" w:pos="360"/>
              </w:tabs>
              <w:suppressAutoHyphens/>
              <w:snapToGrid w:val="0"/>
              <w:ind w:left="0" w:right="-427" w:firstLine="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szCs w:val="24"/>
                <w:lang w:val="es-AR"/>
              </w:rPr>
              <w:t>Dominio de las estructuras gramaticales con escasa interferencia del italiano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4"/>
              </w:numPr>
              <w:tabs>
                <w:tab w:val="left" w:pos="214"/>
                <w:tab w:val="num" w:pos="360"/>
              </w:tabs>
              <w:suppressAutoHyphens/>
              <w:snapToGrid w:val="0"/>
              <w:ind w:left="0" w:right="-427" w:firstLine="0"/>
              <w:jc w:val="both"/>
              <w:rPr>
                <w:rFonts w:ascii="Arial Narrow" w:hAnsi="Arial Narrow"/>
                <w:szCs w:val="24"/>
                <w:lang w:val="es-AR" w:eastAsia="ar-SA"/>
              </w:rPr>
            </w:pPr>
            <w:r w:rsidRPr="00995530">
              <w:rPr>
                <w:rFonts w:ascii="Arial Narrow" w:hAnsi="Arial Narrow"/>
                <w:szCs w:val="24"/>
                <w:lang w:val="es-AR"/>
              </w:rPr>
              <w:t>Léxico variado y adecuado con escasa interferencia del italiano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4"/>
              </w:numPr>
              <w:tabs>
                <w:tab w:val="left" w:pos="214"/>
                <w:tab w:val="num" w:pos="360"/>
              </w:tabs>
              <w:suppressAutoHyphens/>
              <w:snapToGrid w:val="0"/>
              <w:ind w:left="360" w:hanging="360"/>
              <w:jc w:val="both"/>
              <w:rPr>
                <w:rFonts w:ascii="Arial Narrow" w:hAnsi="Arial Narrow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szCs w:val="24"/>
              </w:rPr>
              <w:t>Ortografía correcta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widowControl/>
              <w:numPr>
                <w:ilvl w:val="0"/>
                <w:numId w:val="24"/>
              </w:numPr>
              <w:tabs>
                <w:tab w:val="left" w:pos="214"/>
                <w:tab w:val="num" w:pos="360"/>
              </w:tabs>
              <w:suppressAutoHyphens/>
              <w:snapToGrid w:val="0"/>
              <w:ind w:left="360" w:hanging="360"/>
              <w:jc w:val="both"/>
              <w:rPr>
                <w:rFonts w:ascii="Arial Narrow" w:hAnsi="Arial Narrow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szCs w:val="24"/>
              </w:rPr>
              <w:t>Cohesión y coherencia. Adecuación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cantSplit/>
          <w:trHeight w:val="148"/>
        </w:trPr>
        <w:tc>
          <w:tcPr>
            <w:tcW w:w="10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746AF2">
            <w:pPr>
              <w:pStyle w:val="Titolo3"/>
              <w:keepLines w:val="0"/>
              <w:numPr>
                <w:ilvl w:val="2"/>
                <w:numId w:val="25"/>
              </w:numPr>
              <w:tabs>
                <w:tab w:val="left" w:pos="-720"/>
              </w:tabs>
              <w:suppressAutoHyphens/>
              <w:snapToGrid w:val="0"/>
              <w:spacing w:before="0" w:after="54"/>
              <w:jc w:val="both"/>
              <w:rPr>
                <w:rFonts w:ascii="Arial Narrow" w:hAnsi="Arial Narrow"/>
                <w:color w:val="000080"/>
                <w:szCs w:val="24"/>
                <w:lang w:eastAsia="ar-SA"/>
              </w:rPr>
            </w:pPr>
          </w:p>
          <w:p w:rsidR="00746AF2" w:rsidRPr="00995530" w:rsidRDefault="00746AF2" w:rsidP="00746AF2">
            <w:pPr>
              <w:pStyle w:val="Titolo3"/>
              <w:keepLines w:val="0"/>
              <w:numPr>
                <w:ilvl w:val="2"/>
                <w:numId w:val="25"/>
              </w:numPr>
              <w:tabs>
                <w:tab w:val="left" w:pos="-720"/>
              </w:tabs>
              <w:suppressAutoHyphens/>
              <w:spacing w:before="0" w:after="54"/>
              <w:jc w:val="both"/>
              <w:rPr>
                <w:rFonts w:ascii="Arial Narrow" w:hAnsi="Arial Narrow"/>
                <w:color w:val="000080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color w:val="000080"/>
                <w:szCs w:val="24"/>
              </w:rPr>
              <w:t>III. PREGUNTA TEÓRICA SOBRE EL CONTEXTO HISTÓRICO-LITERARIO</w:t>
            </w: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pStyle w:val="Titolo3"/>
              <w:keepLines w:val="0"/>
              <w:widowControl/>
              <w:numPr>
                <w:ilvl w:val="0"/>
                <w:numId w:val="27"/>
              </w:numPr>
              <w:tabs>
                <w:tab w:val="clear" w:pos="680"/>
                <w:tab w:val="left" w:pos="-720"/>
                <w:tab w:val="left" w:pos="214"/>
                <w:tab w:val="left" w:pos="356"/>
              </w:tabs>
              <w:snapToGrid w:val="0"/>
              <w:spacing w:before="0"/>
              <w:ind w:left="0" w:hanging="4"/>
              <w:jc w:val="both"/>
              <w:rPr>
                <w:rFonts w:ascii="Arial Narrow" w:hAnsi="Arial Narrow"/>
                <w:b w:val="0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 w:val="0"/>
                <w:szCs w:val="24"/>
              </w:rPr>
              <w:t>Exposición insuficiente o meramente memorística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0-0,5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pStyle w:val="Titolo3"/>
              <w:keepLines w:val="0"/>
              <w:widowControl/>
              <w:numPr>
                <w:ilvl w:val="0"/>
                <w:numId w:val="27"/>
              </w:numPr>
              <w:tabs>
                <w:tab w:val="clear" w:pos="680"/>
                <w:tab w:val="left" w:pos="-720"/>
                <w:tab w:val="left" w:pos="214"/>
                <w:tab w:val="left" w:pos="356"/>
                <w:tab w:val="left" w:pos="498"/>
              </w:tabs>
              <w:snapToGrid w:val="0"/>
              <w:spacing w:before="0"/>
              <w:ind w:left="0" w:hanging="4"/>
              <w:jc w:val="both"/>
              <w:rPr>
                <w:rFonts w:ascii="Arial Narrow" w:hAnsi="Arial Narrow"/>
                <w:b w:val="0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 w:val="0"/>
                <w:szCs w:val="24"/>
              </w:rPr>
              <w:t>Exposición razonada y bien estructurada que presenta ciertas carencias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0,5-1,5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340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995530" w:rsidRDefault="00746AF2" w:rsidP="00746AF2">
            <w:pPr>
              <w:pStyle w:val="Titolo3"/>
              <w:keepLines w:val="0"/>
              <w:widowControl/>
              <w:numPr>
                <w:ilvl w:val="0"/>
                <w:numId w:val="27"/>
              </w:numPr>
              <w:tabs>
                <w:tab w:val="clear" w:pos="680"/>
                <w:tab w:val="left" w:pos="-720"/>
                <w:tab w:val="left" w:pos="214"/>
                <w:tab w:val="left" w:pos="356"/>
                <w:tab w:val="left" w:pos="498"/>
              </w:tabs>
              <w:snapToGrid w:val="0"/>
              <w:spacing w:before="0"/>
              <w:ind w:left="0" w:hanging="4"/>
              <w:jc w:val="both"/>
              <w:rPr>
                <w:rFonts w:ascii="Arial Narrow" w:hAnsi="Arial Narrow"/>
                <w:b w:val="0"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 w:val="0"/>
                <w:szCs w:val="24"/>
              </w:rPr>
              <w:t>Exposición completa, bien razonada, relacionada y/o ejemplificada y bien estructurada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hideMark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1,5-2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  <w:tr w:rsidR="00746AF2" w:rsidRPr="00995530" w:rsidTr="008836DF">
        <w:trPr>
          <w:trHeight w:val="457"/>
        </w:trPr>
        <w:tc>
          <w:tcPr>
            <w:tcW w:w="8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</w:p>
          <w:p w:rsidR="00746AF2" w:rsidRPr="00995530" w:rsidRDefault="00746AF2" w:rsidP="008836DF">
            <w:pPr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 xml:space="preserve">TOTAL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</w:p>
          <w:p w:rsidR="00746AF2" w:rsidRPr="00995530" w:rsidRDefault="00746AF2" w:rsidP="008836DF">
            <w:pPr>
              <w:jc w:val="both"/>
              <w:rPr>
                <w:rFonts w:ascii="Arial Narrow" w:hAnsi="Arial Narrow"/>
                <w:b/>
                <w:szCs w:val="24"/>
                <w:lang w:eastAsia="ar-SA"/>
              </w:rPr>
            </w:pPr>
            <w:r w:rsidRPr="00995530">
              <w:rPr>
                <w:rFonts w:ascii="Arial Narrow" w:hAnsi="Arial Narrow"/>
                <w:b/>
                <w:szCs w:val="24"/>
              </w:rPr>
              <w:t>/10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995530" w:rsidRDefault="00746AF2" w:rsidP="008836DF">
            <w:pPr>
              <w:snapToGrid w:val="0"/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  <w:p w:rsidR="00746AF2" w:rsidRPr="00995530" w:rsidRDefault="00746AF2" w:rsidP="008836DF">
            <w:pPr>
              <w:jc w:val="both"/>
              <w:rPr>
                <w:rFonts w:ascii="Arial Narrow" w:hAnsi="Arial Narrow"/>
                <w:szCs w:val="24"/>
              </w:rPr>
            </w:pPr>
          </w:p>
          <w:p w:rsidR="00746AF2" w:rsidRPr="00995530" w:rsidRDefault="00746AF2" w:rsidP="008836DF">
            <w:pPr>
              <w:jc w:val="both"/>
              <w:rPr>
                <w:rFonts w:ascii="Arial Narrow" w:hAnsi="Arial Narrow"/>
                <w:szCs w:val="24"/>
                <w:lang w:eastAsia="ar-SA"/>
              </w:rPr>
            </w:pPr>
          </w:p>
        </w:tc>
      </w:tr>
    </w:tbl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b/>
          <w:bCs/>
          <w:szCs w:val="24"/>
          <w:lang w:val="it-IT"/>
        </w:rPr>
      </w:pPr>
      <w:r w:rsidRPr="00664A0E">
        <w:rPr>
          <w:rFonts w:ascii="Arial" w:hAnsi="Arial" w:cs="Arial"/>
          <w:b/>
          <w:bCs/>
          <w:szCs w:val="24"/>
          <w:lang w:val="it-IT"/>
        </w:rPr>
        <w:lastRenderedPageBreak/>
        <w:t>LICEO LINGUISTICO AD OPZIONE SPAGNOLA</w:t>
      </w:r>
    </w:p>
    <w:p w:rsidR="00746AF2" w:rsidRPr="00664A0E" w:rsidRDefault="00746AF2" w:rsidP="00746AF2">
      <w:pPr>
        <w:jc w:val="both"/>
        <w:rPr>
          <w:rFonts w:ascii="Arial" w:hAnsi="Arial" w:cs="Arial"/>
          <w:b/>
          <w:szCs w:val="24"/>
          <w:lang w:val="it-IT"/>
        </w:rPr>
      </w:pPr>
      <w:r w:rsidRPr="00664A0E">
        <w:rPr>
          <w:rFonts w:ascii="Arial" w:hAnsi="Arial" w:cs="Arial"/>
          <w:b/>
          <w:szCs w:val="24"/>
          <w:lang w:val="it-IT"/>
        </w:rPr>
        <w:t xml:space="preserve">CRITERI DI CORREZIONE DELLA </w:t>
      </w:r>
      <w:r>
        <w:rPr>
          <w:rFonts w:ascii="Arial" w:hAnsi="Arial" w:cs="Arial"/>
          <w:b/>
          <w:szCs w:val="24"/>
          <w:lang w:val="it-IT"/>
        </w:rPr>
        <w:t>TERZA</w:t>
      </w:r>
      <w:r w:rsidRPr="00664A0E">
        <w:rPr>
          <w:rFonts w:ascii="Arial" w:hAnsi="Arial" w:cs="Arial"/>
          <w:b/>
          <w:szCs w:val="24"/>
          <w:lang w:val="it-IT"/>
        </w:rPr>
        <w:t xml:space="preserve"> PROVA LINGUA E LETTERATURA SPAGNOLA</w:t>
      </w:r>
    </w:p>
    <w:p w:rsidR="00746AF2" w:rsidRPr="00664A0E" w:rsidRDefault="00746AF2" w:rsidP="00746AF2">
      <w:pPr>
        <w:pStyle w:val="Paragrafoelenco1"/>
        <w:ind w:left="360"/>
        <w:rPr>
          <w:rFonts w:ascii="Arial" w:hAnsi="Arial" w:cs="Arial"/>
          <w:b/>
        </w:rPr>
      </w:pPr>
      <w:r w:rsidRPr="00664A0E">
        <w:rPr>
          <w:rFonts w:ascii="Arial" w:hAnsi="Arial" w:cs="Arial"/>
          <w:b/>
        </w:rPr>
        <w:t>ANALISI LETTERARIA (9 punti)</w:t>
      </w:r>
    </w:p>
    <w:p w:rsidR="00746AF2" w:rsidRPr="00664A0E" w:rsidRDefault="00746AF2" w:rsidP="00746AF2">
      <w:pPr>
        <w:pStyle w:val="Paragrafoelenco1"/>
        <w:numPr>
          <w:ilvl w:val="0"/>
          <w:numId w:val="21"/>
        </w:numPr>
        <w:tabs>
          <w:tab w:val="clear" w:pos="680"/>
          <w:tab w:val="num" w:pos="0"/>
        </w:tabs>
        <w:ind w:left="1080"/>
        <w:rPr>
          <w:rFonts w:ascii="Arial" w:hAnsi="Arial" w:cs="Arial"/>
        </w:rPr>
      </w:pPr>
      <w:r w:rsidRPr="00664A0E">
        <w:rPr>
          <w:rFonts w:ascii="Arial" w:hAnsi="Arial" w:cs="Arial"/>
        </w:rPr>
        <w:t>Tema del testo: 2 punti</w:t>
      </w: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napToGrid/>
          <w:szCs w:val="24"/>
          <w:lang w:val="it-IT" w:eastAsia="it-IT"/>
        </w:rPr>
        <mc:AlternateContent>
          <mc:Choice Requires="wps">
            <w:drawing>
              <wp:anchor distT="0" distB="0" distL="0" distR="89535" simplePos="0" relativeHeight="251659264" behindDoc="0" locked="0" layoutInCell="1" allowOverlap="1" wp14:anchorId="448BC336" wp14:editId="40CCBAAB">
                <wp:simplePos x="0" y="0"/>
                <wp:positionH relativeFrom="margin">
                  <wp:posOffset>-71755</wp:posOffset>
                </wp:positionH>
                <wp:positionV relativeFrom="paragraph">
                  <wp:posOffset>40640</wp:posOffset>
                </wp:positionV>
                <wp:extent cx="5541010" cy="708025"/>
                <wp:effectExtent l="0" t="0" r="0" b="0"/>
                <wp:wrapSquare wrapText="largest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1010" cy="7080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763"/>
                              <w:gridCol w:w="997"/>
                            </w:tblGrid>
                            <w:tr w:rsid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46AF2" w:rsidRPr="00CF6CBC" w:rsidRDefault="00746AF2">
                                  <w:pPr>
                                    <w:shd w:val="clear" w:color="auto" w:fill="FFFFFF"/>
                                    <w:snapToGrid w:val="0"/>
                                    <w:rPr>
                                      <w:rFonts w:ascii="Arial Narrow" w:hAnsi="Arial Narrow" w:cs="Arial"/>
                                      <w:color w:val="00000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color w:val="000000"/>
                                      <w:lang w:val="it-IT"/>
                                    </w:rPr>
                                    <w:t xml:space="preserve">Indica concretamente il tema e i </w:t>
                                  </w:r>
                                  <w:proofErr w:type="spellStart"/>
                                  <w:r w:rsidRPr="00CF6CBC">
                                    <w:rPr>
                                      <w:rFonts w:ascii="Arial Narrow" w:hAnsi="Arial Narrow" w:cs="Arial"/>
                                      <w:color w:val="000000"/>
                                      <w:lang w:val="it-IT"/>
                                    </w:rPr>
                                    <w:t>sottotemi</w:t>
                                  </w:r>
                                  <w:proofErr w:type="spellEnd"/>
                                  <w:r w:rsidRPr="00CF6CBC">
                                    <w:rPr>
                                      <w:rFonts w:ascii="Arial Narrow" w:hAnsi="Arial Narrow" w:cs="Arial"/>
                                      <w:color w:val="000000"/>
                                      <w:lang w:val="it-IT"/>
                                    </w:rPr>
                                    <w:t>, analizzando il lavoro, l'autore e il movimento letterario.</w:t>
                                  </w:r>
                                </w:p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  <w:lang w:val="it-IT"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46AF2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</w:rPr>
                                    <w:t>Fino 1 punto</w:t>
                                  </w:r>
                                </w:p>
                              </w:tc>
                            </w:tr>
                            <w:tr w:rsidR="00746AF2" w:rsidRP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snapToGrid w:val="0"/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/>
                                    </w:rPr>
                                    <w:t>1 punto sarà assegnato per l’uso della lingua nella sezione D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46AF2" w:rsidRPr="00CF6CBC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lang w:val="it-IT" w:eastAsia="ar-S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46AF2" w:rsidRPr="00CF6CBC" w:rsidRDefault="00746AF2" w:rsidP="00746AF2">
                            <w:pPr>
                              <w:rPr>
                                <w:lang w:val="it-IT" w:eastAsia="ar-S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-5.65pt;margin-top:3.2pt;width:436.3pt;height:55.75pt;z-index:251659264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763"/>
                        <w:gridCol w:w="997"/>
                      </w:tblGrid>
                      <w:tr w:rsid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:rsidR="00746AF2" w:rsidRPr="00CF6CBC" w:rsidRDefault="00746AF2">
                            <w:pPr>
                              <w:shd w:val="clear" w:color="auto" w:fill="FFFFFF"/>
                              <w:snapToGrid w:val="0"/>
                              <w:rPr>
                                <w:rFonts w:ascii="Arial Narrow" w:hAnsi="Arial Narrow" w:cs="Arial"/>
                                <w:color w:val="00000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color w:val="000000"/>
                                <w:lang w:val="it-IT"/>
                              </w:rPr>
                              <w:t xml:space="preserve">Indica concretamente il tema e i </w:t>
                            </w:r>
                            <w:proofErr w:type="spellStart"/>
                            <w:r w:rsidRPr="00CF6CBC">
                              <w:rPr>
                                <w:rFonts w:ascii="Arial Narrow" w:hAnsi="Arial Narrow" w:cs="Arial"/>
                                <w:color w:val="000000"/>
                                <w:lang w:val="it-IT"/>
                              </w:rPr>
                              <w:t>sottotemi</w:t>
                            </w:r>
                            <w:proofErr w:type="spellEnd"/>
                            <w:r w:rsidRPr="00CF6CBC">
                              <w:rPr>
                                <w:rFonts w:ascii="Arial Narrow" w:hAnsi="Arial Narrow" w:cs="Arial"/>
                                <w:color w:val="000000"/>
                                <w:lang w:val="it-IT"/>
                              </w:rPr>
                              <w:t>, analizzando il lavoro, l'autore e il movimento letterario.</w:t>
                            </w:r>
                          </w:p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rPr>
                                <w:rFonts w:ascii="Arial Narrow" w:hAnsi="Arial Narrow"/>
                                <w:sz w:val="20"/>
                                <w:lang w:val="it-IT" w:eastAsia="ar-SA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46AF2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Fino 1 punto</w:t>
                            </w:r>
                          </w:p>
                        </w:tc>
                      </w:tr>
                      <w:tr w:rsidR="00746AF2" w:rsidRP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snapToGrid w:val="0"/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/>
                              </w:rPr>
                              <w:t>1 punto sarà assegnato per l’uso della lingua nella sezione D</w:t>
                            </w: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46AF2" w:rsidRPr="00CF6CBC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lang w:val="it-IT" w:eastAsia="ar-SA"/>
                              </w:rPr>
                            </w:pPr>
                          </w:p>
                        </w:tc>
                      </w:tr>
                    </w:tbl>
                    <w:p w:rsidR="00746AF2" w:rsidRPr="00CF6CBC" w:rsidRDefault="00746AF2" w:rsidP="00746AF2">
                      <w:pPr>
                        <w:rPr>
                          <w:lang w:val="it-IT" w:eastAsia="ar-SA"/>
                        </w:rPr>
                      </w:pP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pStyle w:val="Paragrafoelenco1"/>
        <w:numPr>
          <w:ilvl w:val="0"/>
          <w:numId w:val="21"/>
        </w:numPr>
        <w:tabs>
          <w:tab w:val="clear" w:pos="680"/>
          <w:tab w:val="num" w:pos="0"/>
        </w:tabs>
        <w:ind w:left="1080"/>
        <w:rPr>
          <w:rFonts w:ascii="Arial" w:hAnsi="Arial" w:cs="Arial"/>
        </w:rPr>
      </w:pPr>
      <w:r w:rsidRPr="00664A0E">
        <w:rPr>
          <w:rFonts w:ascii="Arial" w:hAnsi="Arial" w:cs="Arial"/>
        </w:rPr>
        <w:t>Struttura del testo: 2 punti</w:t>
      </w:r>
    </w:p>
    <w:p w:rsidR="00746AF2" w:rsidRPr="00664A0E" w:rsidRDefault="00746AF2" w:rsidP="00746AF2">
      <w:pPr>
        <w:pStyle w:val="Paragrafoelenco1"/>
        <w:ind w:left="1080"/>
        <w:rPr>
          <w:rFonts w:ascii="Arial" w:hAnsi="Arial" w:cs="Arial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napToGrid/>
          <w:szCs w:val="24"/>
          <w:lang w:val="it-IT" w:eastAsia="it-IT"/>
        </w:rPr>
        <mc:AlternateContent>
          <mc:Choice Requires="wps">
            <w:drawing>
              <wp:anchor distT="0" distB="0" distL="0" distR="89535" simplePos="0" relativeHeight="251660288" behindDoc="0" locked="0" layoutInCell="1" allowOverlap="1" wp14:anchorId="092219FA" wp14:editId="7C4B35DA">
                <wp:simplePos x="0" y="0"/>
                <wp:positionH relativeFrom="margin">
                  <wp:posOffset>-71755</wp:posOffset>
                </wp:positionH>
                <wp:positionV relativeFrom="paragraph">
                  <wp:posOffset>-27305</wp:posOffset>
                </wp:positionV>
                <wp:extent cx="5541010" cy="555625"/>
                <wp:effectExtent l="0" t="0" r="0" b="0"/>
                <wp:wrapSquare wrapText="largest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1010" cy="555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763"/>
                              <w:gridCol w:w="997"/>
                            </w:tblGrid>
                            <w:tr w:rsid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snapToGrid w:val="0"/>
                                    <w:rPr>
                                      <w:rFonts w:ascii="Arial Narrow" w:hAnsi="Arial Narrow" w:cs="Arial"/>
                                      <w:color w:val="00000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color w:val="000000"/>
                                      <w:lang w:val="it-IT"/>
                                    </w:rPr>
                                    <w:t>Analizza la struttura in modo completo, in conformità con i suoi elementi abituali e con un’adeguata padronanza della tecnica.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46AF2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</w:rPr>
                                    <w:t>Fino 2</w:t>
                                  </w:r>
                                </w:p>
                              </w:tc>
                            </w:tr>
                            <w:tr w:rsidR="00746AF2" w:rsidRP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snapToGrid w:val="0"/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/>
                                    </w:rPr>
                                    <w:t>1 punto sarà assegnato per l’uso della lingua nella sezione D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46AF2" w:rsidRPr="00CF6CBC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lang w:val="it-IT" w:eastAsia="ar-S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46AF2" w:rsidRPr="00CF6CBC" w:rsidRDefault="00746AF2" w:rsidP="00746AF2">
                            <w:pPr>
                              <w:rPr>
                                <w:lang w:val="it-IT" w:eastAsia="ar-S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" o:spid="_x0000_s1027" type="#_x0000_t202" style="position:absolute;left:0;text-align:left;margin-left:-5.65pt;margin-top:-2.15pt;width:436.3pt;height:43.75pt;z-index:251660288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763"/>
                        <w:gridCol w:w="997"/>
                      </w:tblGrid>
                      <w:tr w:rsid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snapToGrid w:val="0"/>
                              <w:rPr>
                                <w:rFonts w:ascii="Arial Narrow" w:hAnsi="Arial Narrow" w:cs="Arial"/>
                                <w:color w:val="00000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color w:val="000000"/>
                                <w:lang w:val="it-IT"/>
                              </w:rPr>
                              <w:t>Analizza la struttura in modo completo, in conformità con i suoi elementi abituali e con un’adeguata padronanza della tecnica.</w:t>
                            </w: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46AF2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Fino 2</w:t>
                            </w:r>
                          </w:p>
                        </w:tc>
                      </w:tr>
                      <w:tr w:rsidR="00746AF2" w:rsidRP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snapToGrid w:val="0"/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/>
                              </w:rPr>
                              <w:t>1 punto sarà assegnato per l’uso della lingua nella sezione D</w:t>
                            </w: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46AF2" w:rsidRPr="00CF6CBC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lang w:val="it-IT" w:eastAsia="ar-SA"/>
                              </w:rPr>
                            </w:pPr>
                          </w:p>
                        </w:tc>
                      </w:tr>
                    </w:tbl>
                    <w:p w:rsidR="00746AF2" w:rsidRPr="00CF6CBC" w:rsidRDefault="00746AF2" w:rsidP="00746AF2">
                      <w:pPr>
                        <w:rPr>
                          <w:lang w:val="it-IT" w:eastAsia="ar-SA"/>
                        </w:rPr>
                      </w:pP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pStyle w:val="Paragrafoelenco1"/>
        <w:numPr>
          <w:ilvl w:val="0"/>
          <w:numId w:val="21"/>
        </w:numPr>
        <w:tabs>
          <w:tab w:val="clear" w:pos="680"/>
          <w:tab w:val="num" w:pos="0"/>
        </w:tabs>
        <w:ind w:left="1080"/>
        <w:rPr>
          <w:rFonts w:ascii="Arial" w:hAnsi="Arial" w:cs="Arial"/>
        </w:rPr>
      </w:pPr>
      <w:r w:rsidRPr="00664A0E">
        <w:rPr>
          <w:rFonts w:ascii="Arial" w:hAnsi="Arial" w:cs="Arial"/>
        </w:rPr>
        <w:t>Analisi critico e letterario: 5 punti</w:t>
      </w: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napToGrid/>
          <w:szCs w:val="24"/>
          <w:lang w:val="it-IT" w:eastAsia="it-IT"/>
        </w:rPr>
        <mc:AlternateContent>
          <mc:Choice Requires="wps">
            <w:drawing>
              <wp:anchor distT="0" distB="0" distL="0" distR="89535" simplePos="0" relativeHeight="251661312" behindDoc="0" locked="0" layoutInCell="1" allowOverlap="1" wp14:anchorId="6C5DE893" wp14:editId="69B03D52">
                <wp:simplePos x="0" y="0"/>
                <wp:positionH relativeFrom="margin">
                  <wp:posOffset>-71755</wp:posOffset>
                </wp:positionH>
                <wp:positionV relativeFrom="paragraph">
                  <wp:posOffset>-27305</wp:posOffset>
                </wp:positionV>
                <wp:extent cx="5541010" cy="735330"/>
                <wp:effectExtent l="0" t="0" r="0" b="0"/>
                <wp:wrapSquare wrapText="largest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1010" cy="7353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763"/>
                              <w:gridCol w:w="997"/>
                            </w:tblGrid>
                            <w:tr w:rsid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snapToGrid w:val="0"/>
                                    <w:ind w:right="-250"/>
                                    <w:rPr>
                                      <w:rFonts w:ascii="Arial Narrow" w:hAnsi="Arial Narrow" w:cs="Arial"/>
                                      <w:color w:val="00000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color w:val="000000"/>
                                      <w:lang w:val="it-IT"/>
                                    </w:rPr>
                                    <w:t>Analizza correttamente e razionalmente gli aspetti tecnico-letterari del testo in conformità al suo genere e realizza un'interpretazione del medesimo testo sufficientemente ampia e ricca.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:rsidR="00746AF2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</w:rPr>
                                    <w:t>Fino 4</w:t>
                                  </w:r>
                                </w:p>
                              </w:tc>
                            </w:tr>
                            <w:tr w:rsidR="00746AF2" w:rsidRPr="00746AF2">
                              <w:tc>
                                <w:tcPr>
                                  <w:tcW w:w="77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746AF2" w:rsidRPr="00CF6CBC" w:rsidRDefault="00746AF2">
                                  <w:pPr>
                                    <w:tabs>
                                      <w:tab w:val="left" w:pos="214"/>
                                    </w:tabs>
                                    <w:snapToGrid w:val="0"/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 w:eastAsia="ar-SA"/>
                                    </w:rPr>
                                  </w:pPr>
                                  <w:r w:rsidRPr="00CF6CBC">
                                    <w:rPr>
                                      <w:rFonts w:ascii="Arial Narrow" w:hAnsi="Arial Narrow" w:cs="Arial"/>
                                      <w:i/>
                                      <w:color w:val="000000"/>
                                      <w:sz w:val="20"/>
                                      <w:lang w:val="it-IT"/>
                                    </w:rPr>
                                    <w:t>1 punto sarà assegnato per l’uso della lingua nella sezione D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46AF2" w:rsidRPr="00CF6CBC" w:rsidRDefault="00746AF2">
                                  <w:pPr>
                                    <w:snapToGrid w:val="0"/>
                                    <w:rPr>
                                      <w:rFonts w:ascii="Arial Narrow" w:hAnsi="Arial Narrow"/>
                                      <w:lang w:val="it-IT" w:eastAsia="ar-S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46AF2" w:rsidRPr="00CF6CBC" w:rsidRDefault="00746AF2" w:rsidP="00746AF2">
                            <w:pPr>
                              <w:rPr>
                                <w:lang w:val="it-IT" w:eastAsia="ar-S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" o:spid="_x0000_s1028" type="#_x0000_t202" style="position:absolute;left:0;text-align:left;margin-left:-5.65pt;margin-top:-2.15pt;width:436.3pt;height:57.9pt;z-index:251661312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763"/>
                        <w:gridCol w:w="997"/>
                      </w:tblGrid>
                      <w:tr w:rsid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snapToGrid w:val="0"/>
                              <w:ind w:right="-250"/>
                              <w:rPr>
                                <w:rFonts w:ascii="Arial Narrow" w:hAnsi="Arial Narrow" w:cs="Arial"/>
                                <w:color w:val="00000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color w:val="000000"/>
                                <w:lang w:val="it-IT"/>
                              </w:rPr>
                              <w:t>Analizza correttamente e razionalmente gli aspetti tecnico-letterari del testo in conformità al suo genere e realizza un'interpretazione del medesimo testo sufficientemente ampia e ricca.</w:t>
                            </w: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:rsidR="00746AF2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Fino 4</w:t>
                            </w:r>
                          </w:p>
                        </w:tc>
                      </w:tr>
                      <w:tr w:rsidR="00746AF2" w:rsidRPr="00746AF2">
                        <w:tc>
                          <w:tcPr>
                            <w:tcW w:w="77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746AF2" w:rsidRPr="00CF6CBC" w:rsidRDefault="00746AF2">
                            <w:pPr>
                              <w:tabs>
                                <w:tab w:val="left" w:pos="214"/>
                              </w:tabs>
                              <w:snapToGrid w:val="0"/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 w:eastAsia="ar-SA"/>
                              </w:rPr>
                            </w:pPr>
                            <w:r w:rsidRPr="00CF6CBC"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20"/>
                                <w:lang w:val="it-IT"/>
                              </w:rPr>
                              <w:t>1 punto sarà assegnato per l’uso della lingua nella sezione D</w:t>
                            </w:r>
                          </w:p>
                        </w:tc>
                        <w:tc>
                          <w:tcPr>
                            <w:tcW w:w="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46AF2" w:rsidRPr="00CF6CBC" w:rsidRDefault="00746AF2">
                            <w:pPr>
                              <w:snapToGrid w:val="0"/>
                              <w:rPr>
                                <w:rFonts w:ascii="Arial Narrow" w:hAnsi="Arial Narrow"/>
                                <w:lang w:val="it-IT" w:eastAsia="ar-SA"/>
                              </w:rPr>
                            </w:pPr>
                          </w:p>
                        </w:tc>
                      </w:tr>
                    </w:tbl>
                    <w:p w:rsidR="00746AF2" w:rsidRPr="00CF6CBC" w:rsidRDefault="00746AF2" w:rsidP="00746AF2">
                      <w:pPr>
                        <w:rPr>
                          <w:lang w:val="it-IT" w:eastAsia="ar-SA"/>
                        </w:rPr>
                      </w:pP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jc w:val="both"/>
        <w:rPr>
          <w:rFonts w:ascii="Arial" w:hAnsi="Arial" w:cs="Arial"/>
          <w:szCs w:val="24"/>
        </w:rPr>
      </w:pPr>
    </w:p>
    <w:p w:rsidR="00746AF2" w:rsidRPr="00664A0E" w:rsidRDefault="00746AF2" w:rsidP="00746AF2">
      <w:pPr>
        <w:pStyle w:val="Paragrafoelenco1"/>
        <w:ind w:left="0"/>
        <w:rPr>
          <w:rFonts w:ascii="Arial" w:hAnsi="Arial" w:cs="Arial"/>
          <w:b/>
        </w:rPr>
      </w:pPr>
    </w:p>
    <w:p w:rsidR="00746AF2" w:rsidRPr="006A042E" w:rsidRDefault="00746AF2" w:rsidP="00746AF2">
      <w:pPr>
        <w:pStyle w:val="Paragrafoelenco1"/>
        <w:numPr>
          <w:ilvl w:val="0"/>
          <w:numId w:val="22"/>
        </w:numPr>
        <w:ind w:left="720" w:hanging="360"/>
        <w:rPr>
          <w:rFonts w:ascii="Arial" w:hAnsi="Arial" w:cs="Arial"/>
          <w:b/>
          <w:lang w:val="it-IT"/>
        </w:rPr>
      </w:pPr>
      <w:r w:rsidRPr="006A042E">
        <w:rPr>
          <w:rFonts w:ascii="Arial" w:hAnsi="Arial" w:cs="Arial"/>
          <w:b/>
          <w:lang w:val="it-IT"/>
        </w:rPr>
        <w:t>TEMA TEORICO LEGATO AL TESTO (5 punti)</w:t>
      </w:r>
    </w:p>
    <w:p w:rsidR="00746AF2" w:rsidRPr="006A042E" w:rsidRDefault="00746AF2" w:rsidP="00746AF2">
      <w:pPr>
        <w:pStyle w:val="Paragrafoelenco1"/>
        <w:rPr>
          <w:rFonts w:ascii="Arial" w:hAnsi="Arial" w:cs="Arial"/>
          <w:b/>
          <w:color w:val="7F7F7F"/>
          <w:lang w:val="it-IT"/>
        </w:rPr>
      </w:pP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7763"/>
        <w:gridCol w:w="921"/>
      </w:tblGrid>
      <w:tr w:rsidR="00746AF2" w:rsidRPr="00664A0E" w:rsidTr="008836D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color w:val="000000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color w:val="000000"/>
                <w:szCs w:val="24"/>
                <w:lang w:val="it-IT"/>
              </w:rPr>
              <w:t>Sviluppa l'argomento rispondendo alla domanda con coerenza e ragionamento, evitando l'esposizione puramente teorica.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3 punto</w:t>
            </w:r>
          </w:p>
        </w:tc>
      </w:tr>
      <w:tr w:rsidR="00746AF2" w:rsidRPr="00746AF2" w:rsidTr="008836D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746AF2">
            <w:pPr>
              <w:numPr>
                <w:ilvl w:val="0"/>
                <w:numId w:val="23"/>
              </w:numPr>
              <w:tabs>
                <w:tab w:val="left" w:pos="214"/>
              </w:tabs>
              <w:suppressAutoHyphens/>
              <w:snapToGrid w:val="0"/>
              <w:jc w:val="both"/>
              <w:rPr>
                <w:rFonts w:ascii="Arial" w:hAnsi="Arial" w:cs="Arial"/>
                <w:i/>
                <w:color w:val="000000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i/>
                <w:color w:val="000000"/>
                <w:szCs w:val="24"/>
                <w:lang w:val="it-IT"/>
              </w:rPr>
              <w:t>punto sarà assegnato per l’uso della lingua nella sezione D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val="it-IT" w:eastAsia="ar-SA"/>
              </w:rPr>
            </w:pPr>
          </w:p>
        </w:tc>
      </w:tr>
    </w:tbl>
    <w:p w:rsidR="00746AF2" w:rsidRPr="006A042E" w:rsidRDefault="00746AF2" w:rsidP="00746AF2">
      <w:pPr>
        <w:pStyle w:val="Paragrafoelenco1"/>
        <w:numPr>
          <w:ilvl w:val="0"/>
          <w:numId w:val="22"/>
        </w:numPr>
        <w:ind w:left="720" w:hanging="360"/>
        <w:rPr>
          <w:rFonts w:ascii="Arial" w:hAnsi="Arial" w:cs="Arial"/>
          <w:b/>
          <w:lang w:val="it-IT"/>
        </w:rPr>
      </w:pPr>
      <w:r w:rsidRPr="006A042E">
        <w:rPr>
          <w:rFonts w:ascii="Arial" w:hAnsi="Arial" w:cs="Arial"/>
          <w:b/>
          <w:lang w:val="it-IT"/>
        </w:rPr>
        <w:t>DOMANDA DI LINGUA SUL TESTO (1 punto)</w:t>
      </w:r>
    </w:p>
    <w:p w:rsidR="00746AF2" w:rsidRPr="006A042E" w:rsidRDefault="00746AF2" w:rsidP="00746AF2">
      <w:pPr>
        <w:pStyle w:val="Paragrafoelenco1"/>
        <w:rPr>
          <w:rFonts w:ascii="Arial" w:hAnsi="Arial" w:cs="Arial"/>
          <w:b/>
          <w:lang w:val="it-IT"/>
        </w:rPr>
      </w:pP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7763"/>
        <w:gridCol w:w="921"/>
      </w:tblGrid>
      <w:tr w:rsidR="00746AF2" w:rsidRPr="00664A0E" w:rsidTr="008836D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szCs w:val="24"/>
                <w:lang w:val="it-IT"/>
              </w:rPr>
              <w:t>Risponde con esattezza alla domanda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1 punto</w:t>
            </w:r>
          </w:p>
        </w:tc>
      </w:tr>
    </w:tbl>
    <w:p w:rsidR="00746AF2" w:rsidRPr="00664A0E" w:rsidRDefault="00746AF2" w:rsidP="00746AF2">
      <w:pPr>
        <w:pStyle w:val="Paragrafoelenco1"/>
        <w:numPr>
          <w:ilvl w:val="0"/>
          <w:numId w:val="22"/>
        </w:numPr>
        <w:ind w:left="720" w:hanging="360"/>
        <w:rPr>
          <w:rFonts w:ascii="Arial" w:hAnsi="Arial" w:cs="Arial"/>
          <w:b/>
        </w:rPr>
      </w:pPr>
      <w:r w:rsidRPr="00664A0E">
        <w:rPr>
          <w:rFonts w:ascii="Arial" w:hAnsi="Arial" w:cs="Arial"/>
          <w:b/>
        </w:rPr>
        <w:t>ABILITA’ LINGUISTICA (4 punti)</w:t>
      </w:r>
    </w:p>
    <w:tbl>
      <w:tblPr>
        <w:tblW w:w="0" w:type="auto"/>
        <w:tblInd w:w="-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51"/>
        <w:gridCol w:w="608"/>
        <w:gridCol w:w="137"/>
        <w:gridCol w:w="137"/>
        <w:gridCol w:w="237"/>
        <w:gridCol w:w="237"/>
        <w:gridCol w:w="728"/>
        <w:gridCol w:w="1250"/>
        <w:gridCol w:w="137"/>
        <w:gridCol w:w="137"/>
        <w:gridCol w:w="1245"/>
        <w:gridCol w:w="1066"/>
        <w:gridCol w:w="915"/>
        <w:gridCol w:w="204"/>
        <w:gridCol w:w="204"/>
        <w:gridCol w:w="474"/>
        <w:gridCol w:w="407"/>
        <w:gridCol w:w="606"/>
      </w:tblGrid>
      <w:tr w:rsidR="00746AF2" w:rsidRPr="00664A0E" w:rsidTr="008836DF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Ortografia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Comette pochi errori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1 punto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Lessico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hd w:val="clear" w:color="auto" w:fill="FFFFFF"/>
              <w:snapToGrid w:val="0"/>
              <w:jc w:val="both"/>
              <w:rPr>
                <w:rFonts w:ascii="Arial" w:hAnsi="Arial" w:cs="Arial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szCs w:val="24"/>
                <w:lang w:val="it-IT"/>
              </w:rPr>
              <w:t xml:space="preserve">Presenta pochi italianismi in un lessico corretto e sufficientemente variato. 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1 punto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Morfologia e sintassi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szCs w:val="24"/>
                <w:lang w:val="it-IT"/>
              </w:rPr>
              <w:t>Presenta pochi errori e italianismi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1 punto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Coesione e coerenza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val="it-IT" w:eastAsia="ar-SA"/>
              </w:rPr>
            </w:pPr>
            <w:r w:rsidRPr="00664A0E">
              <w:rPr>
                <w:rFonts w:ascii="Arial" w:hAnsi="Arial" w:cs="Arial"/>
                <w:szCs w:val="24"/>
                <w:lang w:val="it-IT"/>
              </w:rPr>
              <w:t xml:space="preserve">Utilizza i metodi di coesione e la coerenza del testo è sufficiente. 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szCs w:val="24"/>
              </w:rPr>
              <w:t>Fino 1 punto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c>
          <w:tcPr>
            <w:tcW w:w="0" w:type="auto"/>
            <w:gridSpan w:val="4"/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6"/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5"/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0" w:type="auto"/>
            <w:gridSpan w:val="4"/>
          </w:tcPr>
          <w:p w:rsidR="00746AF2" w:rsidRPr="00664A0E" w:rsidRDefault="00746AF2" w:rsidP="008836DF">
            <w:pPr>
              <w:pStyle w:val="Contenidodelatabla"/>
              <w:snapToGrid w:val="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746AF2" w:rsidRPr="00664A0E" w:rsidTr="008836DF">
        <w:tblPrEx>
          <w:tblCellMar>
            <w:left w:w="70" w:type="dxa"/>
            <w:right w:w="7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 xml:space="preserve">  /15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szCs w:val="24"/>
              </w:rPr>
              <w:t>15</w:t>
            </w:r>
          </w:p>
        </w:tc>
      </w:tr>
      <w:tr w:rsidR="00746AF2" w:rsidRPr="00664A0E" w:rsidTr="008836DF">
        <w:tblPrEx>
          <w:tblCellMar>
            <w:left w:w="70" w:type="dxa"/>
            <w:right w:w="70" w:type="dxa"/>
          </w:tblCellMar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 xml:space="preserve">  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6.5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746AF2" w:rsidRPr="00664A0E" w:rsidRDefault="00746AF2" w:rsidP="008836DF">
            <w:pPr>
              <w:snapToGrid w:val="0"/>
              <w:jc w:val="both"/>
              <w:rPr>
                <w:rFonts w:ascii="Arial" w:hAnsi="Arial" w:cs="Arial"/>
                <w:b/>
                <w:color w:val="800000"/>
                <w:szCs w:val="24"/>
                <w:lang w:eastAsia="ar-SA"/>
              </w:rPr>
            </w:pPr>
            <w:r w:rsidRPr="00664A0E">
              <w:rPr>
                <w:rFonts w:ascii="Arial" w:hAnsi="Arial" w:cs="Arial"/>
                <w:b/>
                <w:color w:val="800000"/>
                <w:szCs w:val="24"/>
              </w:rPr>
              <w:t>≥8,5</w:t>
            </w:r>
          </w:p>
        </w:tc>
      </w:tr>
    </w:tbl>
    <w:p w:rsidR="00746AF2" w:rsidRDefault="00746AF2" w:rsidP="00746AF2">
      <w:pPr>
        <w:jc w:val="both"/>
        <w:rPr>
          <w:rFonts w:ascii="Arial" w:hAnsi="Arial" w:cs="Arial"/>
          <w:szCs w:val="24"/>
        </w:rPr>
      </w:pPr>
      <w:r w:rsidRPr="00664A0E">
        <w:rPr>
          <w:rFonts w:ascii="Arial" w:hAnsi="Arial" w:cs="Arial"/>
          <w:szCs w:val="24"/>
        </w:rPr>
        <w:t>Osservazioni_______________________________________</w:t>
      </w:r>
      <w:r>
        <w:rPr>
          <w:rFonts w:ascii="Arial" w:hAnsi="Arial" w:cs="Arial"/>
          <w:szCs w:val="24"/>
        </w:rPr>
        <w:t>____________________________</w:t>
      </w: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Pr="00746AF2" w:rsidRDefault="00746AF2" w:rsidP="00746AF2">
      <w:pPr>
        <w:pStyle w:val="Paragrafoelenco"/>
        <w:numPr>
          <w:ilvl w:val="0"/>
          <w:numId w:val="28"/>
        </w:numPr>
        <w:jc w:val="both"/>
        <w:rPr>
          <w:rFonts w:ascii="Arial" w:hAnsi="Arial" w:cs="Arial"/>
          <w:b/>
          <w:bCs/>
          <w:szCs w:val="24"/>
          <w:lang w:val="it-IT"/>
        </w:rPr>
      </w:pPr>
      <w:r w:rsidRPr="00746AF2">
        <w:rPr>
          <w:rFonts w:ascii="Arial" w:hAnsi="Arial" w:cs="Arial"/>
          <w:b/>
          <w:bCs/>
          <w:szCs w:val="24"/>
          <w:lang w:val="it-IT"/>
        </w:rPr>
        <w:lastRenderedPageBreak/>
        <w:t>GRIGLIE COMUNI DI VALUTAZIONE PER LE PROVE SCRITTE DI</w:t>
      </w:r>
      <w:r>
        <w:rPr>
          <w:rFonts w:ascii="Arial" w:hAnsi="Arial" w:cs="Arial"/>
          <w:b/>
          <w:bCs/>
          <w:szCs w:val="24"/>
          <w:lang w:val="it-IT"/>
        </w:rPr>
        <w:t xml:space="preserve"> STORIA IN</w:t>
      </w:r>
      <w:r w:rsidRPr="00746AF2">
        <w:rPr>
          <w:rFonts w:ascii="Arial" w:hAnsi="Arial" w:cs="Arial"/>
          <w:b/>
          <w:bCs/>
          <w:szCs w:val="24"/>
          <w:lang w:val="it-IT"/>
        </w:rPr>
        <w:t xml:space="preserve"> SPAGNOLO</w:t>
      </w:r>
    </w:p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2"/>
          <w:lang w:val="it-IT"/>
        </w:rPr>
        <w:t>Indirizzo Linguistico Internazionale ad opzione spagnola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Classe  terza (3ªH)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2"/>
          <w:lang w:val="it-IT"/>
        </w:rPr>
        <w:t xml:space="preserve">Materia    </w:t>
      </w:r>
      <w:r>
        <w:rPr>
          <w:rFonts w:ascii="Arial" w:hAnsi="Arial" w:cs="Arial"/>
          <w:sz w:val="22"/>
          <w:lang w:val="it-IT"/>
        </w:rPr>
        <w:t>Geografia</w:t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  <w:t>Anno 2022/2023</w:t>
      </w:r>
    </w:p>
    <w:p w:rsidR="00A867B3" w:rsidRPr="00746AF2" w:rsidRDefault="00746AF2">
      <w:pPr>
        <w:rPr>
          <w:lang w:val="it-IT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7"/>
        <w:gridCol w:w="1194"/>
      </w:tblGrid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Extenso dominio de los contenidos, optimas capacidades para la interpretación y reelaboración de los documentos, dominio del lenguaje específico con casi total ausencia de errores graves.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10-9/10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Amplio dominio de los contenidos, buena capacidad de reelaboración e interpretación de los documentos y dominio del lenguaje específico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8/10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Dominio suficiente de los contenidos, correcta interpretación de los documentos y control del lenguaje específico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7/10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Competencia esencial sobre los contenidos. Comprensión correcta de los documentos, dominio del lenguaje específico con inexactitudes poco frecuentes.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6/10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Inseguridad en los conocimientos de los contenidos. Compresión básica de los documentos y expresión de conceptos con algunas graves incorrecciones.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5/10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Limitado conocimiento de los contenidos, comprensión fragmentaria de los documentos, graves y repetidas incorrecciones formales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4/10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Escaso conocimiento de los contenidos, comprensión fragmentaria de los documentos, graves y repetidas incorrecciones formales.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3/10</w:t>
            </w:r>
          </w:p>
        </w:tc>
      </w:tr>
      <w:tr w:rsidR="00746AF2" w:rsidRPr="00664A0E" w:rsidTr="008836DF"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664A0E" w:rsidRDefault="00746AF2" w:rsidP="008836DF">
            <w:pPr>
              <w:snapToGrid w:val="0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Conocimiento inexistente de los contenidos, incomprensión total de los documentos, graves y frecuentes incorrecciones formales o total ausencia de respuestas.</w:t>
            </w:r>
          </w:p>
          <w:p w:rsidR="00746AF2" w:rsidRPr="00664A0E" w:rsidRDefault="00746AF2" w:rsidP="008836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Pr="00664A0E" w:rsidRDefault="00746AF2" w:rsidP="008836D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664A0E">
              <w:rPr>
                <w:rFonts w:ascii="Arial" w:hAnsi="Arial" w:cs="Arial"/>
                <w:sz w:val="20"/>
              </w:rPr>
              <w:t>2-1/10</w:t>
            </w:r>
          </w:p>
        </w:tc>
      </w:tr>
    </w:tbl>
    <w:p w:rsidR="00746AF2" w:rsidRDefault="00746AF2" w:rsidP="00746AF2">
      <w:pPr>
        <w:rPr>
          <w:rFonts w:ascii="Arial" w:hAnsi="Arial" w:cs="Arial"/>
          <w:sz w:val="22"/>
          <w:lang w:val="it-IT"/>
        </w:rPr>
      </w:pP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2"/>
          <w:lang w:val="it-IT"/>
        </w:rPr>
        <w:t>Indirizzo Linguistico Internazionale ad opzione spagnola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Classe  terza (3ªH)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2"/>
          <w:lang w:val="it-IT"/>
        </w:rPr>
        <w:t>Materia    Storia</w:t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</w:r>
      <w:r>
        <w:rPr>
          <w:rFonts w:ascii="Arial" w:hAnsi="Arial" w:cs="Arial"/>
          <w:sz w:val="22"/>
          <w:lang w:val="it-IT"/>
        </w:rPr>
        <w:tab/>
        <w:t>Anno 2022/2023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Griglia di valutazione orale e scritta per la storia in ambito biculturale</w:t>
      </w:r>
    </w:p>
    <w:p w:rsidR="00746AF2" w:rsidRDefault="00746AF2" w:rsidP="00746AF2">
      <w:r>
        <w:rPr>
          <w:rFonts w:ascii="Arial" w:eastAsia="Arial" w:hAnsi="Arial" w:cs="Arial"/>
          <w:sz w:val="20"/>
          <w:lang w:val="it-IT"/>
        </w:rPr>
        <w:t xml:space="preserve">       </w:t>
      </w:r>
      <w:r>
        <w:rPr>
          <w:rFonts w:ascii="Arial" w:hAnsi="Arial" w:cs="Arial"/>
          <w:sz w:val="20"/>
        </w:rPr>
        <w:t>Indicatori                                                                                                                       Giudizio            Descrit.</w:t>
      </w:r>
    </w:p>
    <w:p w:rsidR="00746AF2" w:rsidRDefault="00746AF2" w:rsidP="00746AF2">
      <w:pPr>
        <w:rPr>
          <w:rFonts w:ascii="Arial" w:hAnsi="Arial" w:cs="Arial"/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0"/>
        <w:gridCol w:w="1417"/>
        <w:gridCol w:w="1052"/>
      </w:tblGrid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completa, sia in italiano che in spagnolo; conoscenza e linguaggio specifico in spagnolo corretto e rielaborazione personale in italiano brillante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Ottimo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10/10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trattati in italiano ed in spagnolo ampia e esauriente; utilizzo appropriato del linguaggio specifico in italiano; riconoscimento ed uso della terminologia specifica essenziale in spagnola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Buono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8-9/10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rielaborazione dei contenuti trattati in italiano e in spagnolo ampia e chiara; riconoscimento della terminologia specifica nelle due lingue ed uso appropriato per l’italiano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Discreto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7/10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 xml:space="preserve">Conoscenza essenziale dei contenuti trattati in italiano e in spagnolo; comprensione dei testi presentati elementare in spagnolo e corretta in italiano; riconoscimento del lessico di base della disciplina in entrambe le lingue ed abilità di utilizzo di esso in italiano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Sufficiente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6/10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 xml:space="preserve">Conoscenza dei contenuti trattati in italiano e/o in spagnolo insicura; comprensione dei testi in spagnolo insicura; uso limitato e generico del linguaggio specifico in italiano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Mediocre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5/10</w:t>
            </w:r>
          </w:p>
          <w:p w:rsidR="00746AF2" w:rsidRDefault="00746AF2" w:rsidP="008836D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trattati in italiano e spagnolo scarsa; comprensione frammentaria dei testi in spagnolo; gravi e diffuse scorrettezze nel linguaggio specifico in italiano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Insuff.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4/10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lastRenderedPageBreak/>
              <w:t>Inesistente conoscenza degli argomenti trattati in italiano e in spagnolo; gravi e frequenti scorrettezze nella comprensione dei testi e  nell’uso del linguaggio specifico in italiano, nessuna competenza in quello spagnolo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Grav. ins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3/10</w:t>
            </w:r>
          </w:p>
        </w:tc>
      </w:tr>
      <w:tr w:rsidR="00746AF2" w:rsidTr="008836DF"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Non risponde a nessuna domanda/ consegna il compito in bianco o consegna risposte totalmente incongruenti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Assol. Ins.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2-1/10</w:t>
            </w:r>
          </w:p>
        </w:tc>
      </w:tr>
    </w:tbl>
    <w:p w:rsidR="00746AF2" w:rsidRDefault="00746AF2" w:rsidP="00746AF2">
      <w:pPr>
        <w:rPr>
          <w:rFonts w:ascii="Arial" w:hAnsi="Arial" w:cs="Arial"/>
          <w:sz w:val="20"/>
          <w:lang w:val="it-IT"/>
        </w:rPr>
      </w:pP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0"/>
          <w:lang w:val="it-IT"/>
        </w:rPr>
        <w:t>Indirizzo Linguistico Internazionale ad opzione spagnola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b/>
          <w:bCs/>
          <w:sz w:val="20"/>
          <w:lang w:val="it-IT"/>
        </w:rPr>
        <w:t>Classe  quarta (4ªH)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sz w:val="20"/>
          <w:lang w:val="it-IT"/>
        </w:rPr>
        <w:t>Materia    Storia</w:t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>
        <w:rPr>
          <w:rFonts w:ascii="Arial" w:hAnsi="Arial" w:cs="Arial"/>
          <w:sz w:val="20"/>
          <w:lang w:val="it-IT"/>
        </w:rPr>
        <w:tab/>
      </w:r>
      <w:r w:rsidRPr="00D8342C">
        <w:rPr>
          <w:rFonts w:ascii="Arial" w:hAnsi="Arial" w:cs="Arial"/>
          <w:sz w:val="20"/>
          <w:lang w:val="it-IT"/>
        </w:rPr>
        <w:t>Anno 2022/2023</w:t>
      </w:r>
    </w:p>
    <w:p w:rsidR="00746AF2" w:rsidRPr="00163F2A" w:rsidRDefault="00746AF2" w:rsidP="00746AF2">
      <w:pPr>
        <w:rPr>
          <w:lang w:val="it-IT"/>
        </w:rPr>
      </w:pPr>
      <w:r>
        <w:rPr>
          <w:rFonts w:ascii="Arial" w:hAnsi="Arial" w:cs="Arial"/>
          <w:b/>
          <w:bCs/>
          <w:sz w:val="20"/>
          <w:lang w:val="it-IT"/>
        </w:rPr>
        <w:t>Griglia di valutazione scritta e  orale per la storia in ambito biculturale</w:t>
      </w:r>
    </w:p>
    <w:p w:rsidR="00746AF2" w:rsidRDefault="00746AF2" w:rsidP="00746AF2">
      <w:pPr>
        <w:rPr>
          <w:rFonts w:ascii="Arial" w:hAnsi="Arial" w:cs="Arial"/>
          <w:b/>
          <w:bCs/>
          <w:sz w:val="20"/>
          <w:lang w:val="it-IT"/>
        </w:rPr>
      </w:pPr>
    </w:p>
    <w:p w:rsidR="00746AF2" w:rsidRDefault="00746AF2" w:rsidP="00746AF2">
      <w:r>
        <w:rPr>
          <w:rFonts w:ascii="Arial" w:eastAsia="Arial" w:hAnsi="Arial" w:cs="Arial"/>
          <w:sz w:val="20"/>
          <w:lang w:val="it-IT"/>
        </w:rPr>
        <w:t xml:space="preserve">       </w:t>
      </w:r>
      <w:r>
        <w:rPr>
          <w:rFonts w:ascii="Arial" w:hAnsi="Arial" w:cs="Arial"/>
          <w:sz w:val="20"/>
        </w:rPr>
        <w:t>Indicatori                                                                                                                      Giudizio             Descrit.</w:t>
      </w:r>
    </w:p>
    <w:p w:rsidR="00746AF2" w:rsidRDefault="00746AF2" w:rsidP="00746AF2">
      <w:pPr>
        <w:rPr>
          <w:rFonts w:ascii="Arial" w:hAnsi="Arial" w:cs="Arial"/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2"/>
        <w:gridCol w:w="1417"/>
        <w:gridCol w:w="1052"/>
      </w:tblGrid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assolutamente completa; capacità di partecipazione alla discussione organizzata  e di intervento congruente, con rielaborazione personale e critica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Ottimo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10/10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completa, capacità di partecipazione  e di intervento congruente, con buona rielaborazione personale; linguaggio specifico ricco.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Buono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8-9/10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e rielaborazione dei contenuti ampia e chiara; capacità di partecipazione e di intervento congruente; linguaggio specifico corretto.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Discreto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7/10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e rielaborazione dei contenuti essenziale; capacità di partecipazione produttiva alla discussione; linguaggio specifico limitato ma corretto.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Sufficiente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6/10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superficiale e/o lacunosa; difficoltà e/o sporadicità d’intervento; linguaggio specifico limitato e scorretto.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Mediocre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5/10</w:t>
            </w:r>
          </w:p>
          <w:p w:rsidR="00746AF2" w:rsidRDefault="00746AF2" w:rsidP="008836D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dei contenuti molto lacunosa; sporadicità e difficoltà d’intervento; linguaggio specifico limitato e scorretto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Insuff.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4/10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Conoscenza molto carente, gravi difficoltà di partecipazione alla discussione organizzata; ; linguaggio specifico molto limitato, con gravi scorrettezze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Grav.ins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3/10</w:t>
            </w:r>
          </w:p>
        </w:tc>
      </w:tr>
      <w:tr w:rsidR="00746AF2" w:rsidTr="008836DF"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Non risponde a nessuna domanda, consegna il compito in bianco o consegna risposte totalmente incongruenti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Assolut.</w:t>
            </w:r>
          </w:p>
          <w:p w:rsidR="00746AF2" w:rsidRDefault="00746AF2" w:rsidP="008836DF">
            <w:pPr>
              <w:jc w:val="center"/>
            </w:pPr>
            <w:r>
              <w:rPr>
                <w:rFonts w:ascii="Arial" w:hAnsi="Arial" w:cs="Arial"/>
                <w:sz w:val="20"/>
              </w:rPr>
              <w:t>Insuff.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2-1/10</w:t>
            </w:r>
          </w:p>
        </w:tc>
      </w:tr>
    </w:tbl>
    <w:p w:rsidR="00746AF2" w:rsidRDefault="00746AF2">
      <w:pPr>
        <w:rPr>
          <w:lang w:val="es-ES"/>
        </w:rPr>
      </w:pPr>
    </w:p>
    <w:p w:rsidR="00746AF2" w:rsidRPr="00163F2A" w:rsidRDefault="00746AF2" w:rsidP="00746AF2">
      <w:pPr>
        <w:pStyle w:val="Titolo1"/>
        <w:numPr>
          <w:ilvl w:val="0"/>
          <w:numId w:val="20"/>
        </w:numPr>
        <w:jc w:val="left"/>
        <w:rPr>
          <w:lang w:val="it-IT"/>
        </w:rPr>
      </w:pPr>
      <w:r>
        <w:rPr>
          <w:rFonts w:ascii="Arial" w:hAnsi="Arial" w:cs="Arial"/>
          <w:b w:val="0"/>
          <w:sz w:val="20"/>
          <w:lang w:val="it-IT"/>
        </w:rPr>
        <w:t xml:space="preserve">Istituto Magistrale “Margherita di </w:t>
      </w:r>
      <w:proofErr w:type="spellStart"/>
      <w:r>
        <w:rPr>
          <w:rFonts w:ascii="Arial" w:hAnsi="Arial" w:cs="Arial"/>
          <w:b w:val="0"/>
          <w:sz w:val="20"/>
          <w:lang w:val="it-IT"/>
        </w:rPr>
        <w:t>Castelvì</w:t>
      </w:r>
      <w:proofErr w:type="spellEnd"/>
      <w:r>
        <w:rPr>
          <w:rFonts w:ascii="Arial" w:hAnsi="Arial" w:cs="Arial"/>
          <w:b w:val="0"/>
          <w:sz w:val="20"/>
          <w:lang w:val="it-IT"/>
        </w:rPr>
        <w:t xml:space="preserve"> “ di Sassari</w:t>
      </w:r>
    </w:p>
    <w:p w:rsidR="00746AF2" w:rsidRPr="00163F2A" w:rsidRDefault="00746AF2" w:rsidP="00746AF2">
      <w:pPr>
        <w:pStyle w:val="Titolo1"/>
        <w:numPr>
          <w:ilvl w:val="0"/>
          <w:numId w:val="20"/>
        </w:numPr>
        <w:jc w:val="left"/>
        <w:rPr>
          <w:lang w:val="it-IT"/>
        </w:rPr>
      </w:pPr>
      <w:r>
        <w:rPr>
          <w:rFonts w:ascii="Arial" w:hAnsi="Arial" w:cs="Arial"/>
          <w:b w:val="0"/>
          <w:sz w:val="20"/>
          <w:lang w:val="it-IT"/>
        </w:rPr>
        <w:t>Indirizzo Linguistico Internazionale ad opzione spagnola</w:t>
      </w:r>
    </w:p>
    <w:p w:rsidR="00746AF2" w:rsidRDefault="00746AF2" w:rsidP="00746AF2">
      <w:pPr>
        <w:pStyle w:val="Titolo1"/>
        <w:numPr>
          <w:ilvl w:val="0"/>
          <w:numId w:val="20"/>
        </w:numPr>
        <w:jc w:val="left"/>
      </w:pPr>
      <w:r>
        <w:rPr>
          <w:rFonts w:ascii="Arial" w:hAnsi="Arial" w:cs="Arial"/>
          <w:sz w:val="20"/>
          <w:lang w:val="it-IT"/>
        </w:rPr>
        <w:t>Classe  Quinta (5ªH)</w:t>
      </w:r>
      <w:r>
        <w:rPr>
          <w:rFonts w:ascii="Arial" w:hAnsi="Arial" w:cs="Arial"/>
          <w:bCs/>
          <w:sz w:val="20"/>
          <w:lang w:val="it-IT"/>
        </w:rPr>
        <w:tab/>
      </w:r>
      <w:r>
        <w:rPr>
          <w:rFonts w:ascii="Arial" w:hAnsi="Arial" w:cs="Arial"/>
          <w:bCs/>
          <w:sz w:val="20"/>
          <w:lang w:val="it-IT"/>
        </w:rPr>
        <w:tab/>
      </w:r>
      <w:r>
        <w:rPr>
          <w:rFonts w:ascii="Arial" w:hAnsi="Arial" w:cs="Arial"/>
          <w:bCs/>
          <w:sz w:val="20"/>
          <w:lang w:val="it-IT"/>
        </w:rPr>
        <w:tab/>
      </w:r>
      <w:r>
        <w:rPr>
          <w:rFonts w:ascii="Arial" w:hAnsi="Arial" w:cs="Arial"/>
          <w:bCs/>
          <w:sz w:val="20"/>
          <w:lang w:val="it-IT"/>
        </w:rPr>
        <w:tab/>
      </w:r>
      <w:r>
        <w:rPr>
          <w:rFonts w:ascii="Arial" w:hAnsi="Arial" w:cs="Arial"/>
          <w:bCs/>
          <w:sz w:val="20"/>
          <w:lang w:val="it-IT"/>
        </w:rPr>
        <w:tab/>
      </w:r>
      <w:r w:rsidRPr="00D8342C">
        <w:rPr>
          <w:rFonts w:ascii="Arial" w:hAnsi="Arial" w:cs="Arial"/>
          <w:b w:val="0"/>
          <w:sz w:val="20"/>
          <w:lang w:val="it-IT"/>
        </w:rPr>
        <w:t>Anno 2022/2023</w:t>
      </w:r>
    </w:p>
    <w:p w:rsidR="00746AF2" w:rsidRDefault="00746AF2" w:rsidP="00746AF2">
      <w:pPr>
        <w:pStyle w:val="Titolo1"/>
        <w:numPr>
          <w:ilvl w:val="0"/>
          <w:numId w:val="20"/>
        </w:numPr>
        <w:jc w:val="left"/>
      </w:pPr>
      <w:r>
        <w:rPr>
          <w:rFonts w:ascii="Arial" w:hAnsi="Arial" w:cs="Arial"/>
          <w:sz w:val="20"/>
          <w:lang w:val="it-IT"/>
        </w:rPr>
        <w:t>Materia   STORIA</w:t>
      </w:r>
    </w:p>
    <w:p w:rsidR="00746AF2" w:rsidRDefault="00746AF2" w:rsidP="00746AF2">
      <w:pPr>
        <w:rPr>
          <w:rFonts w:ascii="Arial" w:hAnsi="Arial" w:cs="Arial"/>
          <w:sz w:val="20"/>
          <w:lang w:val="it-IT"/>
        </w:rPr>
      </w:pPr>
    </w:p>
    <w:p w:rsidR="00746AF2" w:rsidRDefault="00746AF2" w:rsidP="00746AF2">
      <w:pPr>
        <w:pStyle w:val="Titolo1"/>
        <w:numPr>
          <w:ilvl w:val="0"/>
          <w:numId w:val="20"/>
        </w:numPr>
      </w:pPr>
      <w:r>
        <w:rPr>
          <w:rFonts w:ascii="Arial" w:hAnsi="Arial" w:cs="Arial"/>
          <w:b w:val="0"/>
          <w:sz w:val="20"/>
          <w:lang w:val="it-IT"/>
        </w:rPr>
        <w:t>GRIGLIA DI VALUTAZIONE</w:t>
      </w:r>
      <w:r>
        <w:t xml:space="preserve">  </w:t>
      </w:r>
      <w:r w:rsidRPr="00A45F10">
        <w:rPr>
          <w:rFonts w:ascii="Arial" w:hAnsi="Arial" w:cs="Arial"/>
          <w:b w:val="0"/>
          <w:sz w:val="22"/>
          <w:szCs w:val="22"/>
        </w:rPr>
        <w:t>SCRITTO</w:t>
      </w:r>
      <w: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7371"/>
        <w:gridCol w:w="1548"/>
      </w:tblGrid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Default="00746AF2" w:rsidP="008836DF">
            <w:pPr>
              <w:snapToGrid w:val="0"/>
            </w:pPr>
            <w:r>
              <w:rPr>
                <w:rFonts w:ascii="Arial" w:hAnsi="Arial" w:cs="Arial"/>
                <w:sz w:val="20"/>
              </w:rPr>
              <w:t>Descrittori/20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Indicatori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AF2" w:rsidRDefault="00746AF2" w:rsidP="008836DF">
            <w:pPr>
              <w:snapToGrid w:val="0"/>
            </w:pPr>
            <w:r>
              <w:rPr>
                <w:rFonts w:ascii="Arial" w:hAnsi="Arial" w:cs="Arial"/>
                <w:sz w:val="20"/>
              </w:rPr>
              <w:t>Descrittori/10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19-20/20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Competenza sui contenuti esauriente, ottime capacità di rielaborazione, di interpretazione testuale e padronanza del linguaggio specifico, come per uno studente di madrelingua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10-9/10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17-18/20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Ampia competenza sui contenuti, buone capacità di rielaborazione, interpretazione testuale e padronanza del  linguaggio specifico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8/10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16/20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Competenza sicura sui contenuti, corretta interpretazione testuale e controllo del linguaggio specifico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7/10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13-15/20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Essenziale competenza sui contenuti, comprensione corretta ed essenziale del testo, padronanza del linguaggio specifico con  inesattezze non diffuse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6/10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10-13/20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Insicura conoscenza dei contenuti, comprensione essenziale del testo, generica espressione dei concetti con alcune gravi scorrettezze formali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5/10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7-10/20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Limitata conoscenza dei contenuti, comprensione frammentaria del testo, gravi e diffuse scorrettezze formali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4/10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4-7/20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Scarsa conoscenza dei contenuti , comprensione frammentaria del testo, gravi e diffuse scorrettezze formali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3/10</w:t>
            </w:r>
          </w:p>
        </w:tc>
      </w:tr>
      <w:tr w:rsidR="00746AF2" w:rsidTr="008836DF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1-3/20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F2" w:rsidRPr="00163F2A" w:rsidRDefault="00746AF2" w:rsidP="008836DF">
            <w:pPr>
              <w:snapToGrid w:val="0"/>
              <w:jc w:val="both"/>
              <w:rPr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Inesistenti conoscenze dei contenuti, incomprensione totale del testo, gravi e frequenti scorrettezze formali o totale assenza di risposte.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AF2" w:rsidRDefault="00746AF2" w:rsidP="008836D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</w:rPr>
              <w:t>2-1/10</w:t>
            </w:r>
          </w:p>
        </w:tc>
      </w:tr>
    </w:tbl>
    <w:p w:rsidR="00746AF2" w:rsidRDefault="00746AF2" w:rsidP="00746AF2">
      <w:pPr>
        <w:rPr>
          <w:rFonts w:ascii="Arial" w:hAnsi="Arial" w:cs="Arial"/>
          <w:sz w:val="22"/>
        </w:rPr>
      </w:pPr>
    </w:p>
    <w:p w:rsidR="00746AF2" w:rsidRDefault="00746AF2" w:rsidP="00746AF2">
      <w:pPr>
        <w:rPr>
          <w:rFonts w:ascii="Arial" w:hAnsi="Arial" w:cs="Arial"/>
          <w:b/>
          <w:sz w:val="22"/>
        </w:rPr>
      </w:pPr>
    </w:p>
    <w:p w:rsidR="00746AF2" w:rsidRDefault="00746AF2" w:rsidP="00746AF2">
      <w:pPr>
        <w:rPr>
          <w:rFonts w:ascii="Arial" w:hAnsi="Arial" w:cs="Arial"/>
          <w:b/>
          <w:sz w:val="22"/>
        </w:rPr>
      </w:pPr>
    </w:p>
    <w:p w:rsidR="00746AF2" w:rsidRDefault="00746AF2" w:rsidP="00746AF2">
      <w:pPr>
        <w:rPr>
          <w:rFonts w:ascii="Arial" w:hAnsi="Arial" w:cs="Arial"/>
          <w:b/>
          <w:sz w:val="22"/>
        </w:rPr>
      </w:pPr>
    </w:p>
    <w:p w:rsidR="00746AF2" w:rsidRPr="00B81AAD" w:rsidRDefault="00746AF2" w:rsidP="00746AF2">
      <w:pPr>
        <w:rPr>
          <w:b/>
        </w:rPr>
      </w:pPr>
      <w:r w:rsidRPr="00B81AAD">
        <w:rPr>
          <w:rFonts w:ascii="Arial" w:hAnsi="Arial" w:cs="Arial"/>
          <w:b/>
          <w:sz w:val="22"/>
        </w:rPr>
        <w:lastRenderedPageBreak/>
        <w:t xml:space="preserve">Rúbrica de evaluación de la Terza Prova </w:t>
      </w:r>
      <w:r w:rsidRPr="00B81AAD">
        <w:rPr>
          <w:rFonts w:ascii="Arial" w:hAnsi="Arial" w:cs="Arial"/>
          <w:b/>
          <w:sz w:val="22"/>
          <w:lang w:val="es-ES"/>
        </w:rPr>
        <w:t>(con las referencias a la lengua antes mencionadas):</w:t>
      </w:r>
    </w:p>
    <w:tbl>
      <w:tblPr>
        <w:tblW w:w="10144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1426"/>
        <w:gridCol w:w="1954"/>
        <w:gridCol w:w="1538"/>
        <w:gridCol w:w="254"/>
        <w:gridCol w:w="163"/>
        <w:gridCol w:w="1794"/>
        <w:gridCol w:w="163"/>
        <w:gridCol w:w="1263"/>
        <w:gridCol w:w="163"/>
      </w:tblGrid>
      <w:tr w:rsidR="00746AF2" w:rsidRPr="004C18DD" w:rsidTr="008836DF">
        <w:trPr>
          <w:gridAfter w:val="1"/>
          <w:wAfter w:w="163" w:type="dxa"/>
          <w:trHeight w:val="510"/>
        </w:trPr>
        <w:tc>
          <w:tcPr>
            <w:tcW w:w="63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COGNOME:                                                                                         NOME:</w:t>
            </w:r>
          </w:p>
        </w:tc>
        <w:tc>
          <w:tcPr>
            <w:tcW w:w="254" w:type="dxa"/>
          </w:tcPr>
          <w:p w:rsidR="00746AF2" w:rsidRPr="004C18DD" w:rsidRDefault="00746AF2" w:rsidP="008836DF">
            <w:pPr>
              <w:pStyle w:val="Cuerpo"/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2"/>
          </w:tcPr>
          <w:p w:rsidR="00746AF2" w:rsidRPr="004C18DD" w:rsidRDefault="00746AF2" w:rsidP="008836DF">
            <w:pPr>
              <w:pStyle w:val="Cuerpo"/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2"/>
          </w:tcPr>
          <w:p w:rsidR="00746AF2" w:rsidRPr="004C18DD" w:rsidRDefault="00746AF2" w:rsidP="008836DF">
            <w:pPr>
              <w:pStyle w:val="Cuerpo"/>
              <w:rPr>
                <w:sz w:val="20"/>
                <w:szCs w:val="20"/>
              </w:rPr>
            </w:pPr>
          </w:p>
        </w:tc>
      </w:tr>
      <w:tr w:rsidR="00746AF2" w:rsidTr="008836DF">
        <w:trPr>
          <w:trHeight w:val="264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Cuerpo"/>
              <w:numPr>
                <w:ilvl w:val="0"/>
                <w:numId w:val="19"/>
              </w:numPr>
              <w:spacing w:after="0" w:line="240" w:lineRule="auto"/>
              <w:ind w:left="720" w:hanging="360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 xml:space="preserve">SPIEGARE BIOGRAFIE/CONCETTI  STORICI PROPOSTI IN UN MASSIMO DI SEI RIGHE CIASCUNO     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Fino a 2 punti        2/20</w:t>
            </w:r>
          </w:p>
        </w:tc>
      </w:tr>
      <w:tr w:rsidR="00746AF2" w:rsidTr="008836DF">
        <w:trPr>
          <w:trHeight w:val="242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1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</w:rPr>
            </w:pPr>
            <w:r w:rsidRPr="004C18DD">
              <w:rPr>
                <w:rStyle w:val="Ninguno"/>
                <w:sz w:val="20"/>
                <w:lang w:val="it-IT"/>
              </w:rPr>
              <w:t>Risposta centrata sui concetti proposti. Sintesi efficace dei contenuti.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</w:t>
            </w:r>
          </w:p>
        </w:tc>
      </w:tr>
      <w:tr w:rsidR="00746AF2" w:rsidTr="008836DF">
        <w:trPr>
          <w:trHeight w:val="234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2"/>
              </w:numPr>
              <w:suppressAutoHyphens/>
              <w:autoSpaceDN w:val="0"/>
              <w:ind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Risposta parziale sia per la scarsa attinenza alla domanda, sia per mancanza di informazioni fondamentali.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</w:t>
            </w:r>
          </w:p>
        </w:tc>
      </w:tr>
      <w:tr w:rsidR="00746AF2" w:rsidTr="008836DF">
        <w:trPr>
          <w:trHeight w:val="2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2. TEMA STORICO SUL PROGRAMMA SVOLTO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Fino a 6 punti            6/20</w:t>
            </w:r>
          </w:p>
        </w:tc>
      </w:tr>
      <w:tr w:rsidR="00746AF2" w:rsidTr="008836DF">
        <w:trPr>
          <w:trHeight w:val="246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3"/>
              </w:numPr>
              <w:suppressAutoHyphens/>
              <w:autoSpaceDN w:val="0"/>
              <w:ind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Svolgimento approfondito dei contenuti, chiarezza, sintesi precisa e analisi critica sul tema proposto.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6</w:t>
            </w:r>
          </w:p>
        </w:tc>
      </w:tr>
      <w:tr w:rsidR="00746AF2" w:rsidTr="008836DF">
        <w:trPr>
          <w:trHeight w:val="238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4"/>
              </w:numPr>
              <w:suppressAutoHyphens/>
              <w:autoSpaceDN w:val="0"/>
              <w:ind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Svolgimento approfondito dei contenuti, con qualche mancanza non troppo significativa.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4,5</w:t>
            </w:r>
          </w:p>
        </w:tc>
      </w:tr>
      <w:tr w:rsidR="00746AF2" w:rsidTr="008836DF">
        <w:trPr>
          <w:trHeight w:val="216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5"/>
              </w:numPr>
              <w:suppressAutoHyphens/>
              <w:autoSpaceDN w:val="0"/>
              <w:ind w:left="502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Svolgimento sufficiente della domanda, con qualche mancanza non troppo significativa.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3</w:t>
            </w:r>
          </w:p>
        </w:tc>
      </w:tr>
      <w:tr w:rsidR="00746AF2" w:rsidTr="008836DF">
        <w:trPr>
          <w:trHeight w:val="194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6"/>
              </w:numPr>
              <w:suppressAutoHyphens/>
              <w:autoSpaceDN w:val="0"/>
              <w:ind w:left="360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Svolgimento superficiale dei contenuti richiesti, mancanze significative nei contenuti essenziali.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1,5</w:t>
            </w:r>
          </w:p>
        </w:tc>
      </w:tr>
      <w:tr w:rsidR="00746AF2" w:rsidTr="008836DF">
        <w:trPr>
          <w:trHeight w:val="2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3. COMMENTO DI UN TESTO STORICO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Fino a 6 punti           6/20</w:t>
            </w:r>
          </w:p>
        </w:tc>
      </w:tr>
      <w:tr w:rsidR="00746AF2" w:rsidTr="008836DF">
        <w:trPr>
          <w:trHeight w:val="2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Cs/>
                <w:sz w:val="20"/>
                <w:szCs w:val="20"/>
                <w:lang w:val="it-IT"/>
              </w:rPr>
              <w:t xml:space="preserve">                                       3.1. PRESENTAZIONE DEL DOCUMENTO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46AF2" w:rsidTr="008836DF">
        <w:trPr>
          <w:trHeight w:val="254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7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Presentazione esauriente del documento storico e indicazione delle circostanze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1,5</w:t>
            </w:r>
          </w:p>
        </w:tc>
      </w:tr>
      <w:tr w:rsidR="00746AF2" w:rsidTr="008836DF">
        <w:trPr>
          <w:trHeight w:val="246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8"/>
              </w:numPr>
              <w:suppressAutoHyphens/>
              <w:autoSpaceDN w:val="0"/>
              <w:ind w:left="132" w:hanging="435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Indicazione parziale degli aspetti richiesti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</w:t>
            </w:r>
          </w:p>
        </w:tc>
      </w:tr>
      <w:tr w:rsidR="00746AF2" w:rsidTr="008836DF">
        <w:trPr>
          <w:trHeight w:val="224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9"/>
              </w:numPr>
              <w:suppressAutoHyphens/>
              <w:autoSpaceDN w:val="0"/>
              <w:ind w:left="360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Indicazione superficiale degli aspetti richiesti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0,50</w:t>
            </w:r>
          </w:p>
        </w:tc>
      </w:tr>
      <w:tr w:rsidR="00746AF2" w:rsidRPr="00746AF2" w:rsidTr="008836DF">
        <w:trPr>
          <w:trHeight w:val="2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ind w:left="708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3.2. ANALISI DELLE IDEE CENTRALI E SECONDARIE DEL DOCUMENTO STORICO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Standard"/>
              <w:rPr>
                <w:sz w:val="20"/>
                <w:szCs w:val="20"/>
                <w:lang w:val="it-IT"/>
              </w:rPr>
            </w:pPr>
          </w:p>
        </w:tc>
      </w:tr>
      <w:tr w:rsidR="00746AF2" w:rsidTr="008836DF">
        <w:trPr>
          <w:trHeight w:val="4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0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Sintesi approfondita delle idee centrali e di quelle secondarie, con analisi critica e contestualizzazione precisa.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</w:t>
            </w:r>
          </w:p>
        </w:tc>
      </w:tr>
      <w:tr w:rsidR="00746AF2" w:rsidTr="008836DF">
        <w:trPr>
          <w:trHeight w:val="175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1"/>
              </w:numPr>
              <w:suppressAutoHyphens/>
              <w:autoSpaceDN w:val="0"/>
              <w:ind w:left="435" w:hanging="435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Sintesi poco approfondita delle idee centrali e di quelle secondarie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1,5</w:t>
            </w:r>
          </w:p>
        </w:tc>
      </w:tr>
      <w:tr w:rsidR="00746AF2" w:rsidTr="008836DF">
        <w:trPr>
          <w:trHeight w:val="166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2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Sintesi parziale o parafrasi del testo con mancanza di analisi critica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</w:t>
            </w:r>
          </w:p>
        </w:tc>
      </w:tr>
      <w:tr w:rsidR="00746AF2" w:rsidTr="008836DF">
        <w:trPr>
          <w:trHeight w:val="2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ind w:left="708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3.3. CONTESTO STORICO DEL DOCUMENTO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Standard"/>
              <w:rPr>
                <w:sz w:val="20"/>
                <w:szCs w:val="20"/>
              </w:rPr>
            </w:pPr>
          </w:p>
        </w:tc>
      </w:tr>
      <w:tr w:rsidR="00746AF2" w:rsidTr="008836DF">
        <w:trPr>
          <w:trHeight w:val="42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3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Inquadramento storico del documento con collegamenti approfonditi e precisi con i fatti storici contemporanei, con lessico storico adeguato e senza errori storici significativi.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2,5</w:t>
            </w:r>
          </w:p>
        </w:tc>
      </w:tr>
      <w:tr w:rsidR="00746AF2" w:rsidTr="008836DF">
        <w:trPr>
          <w:trHeight w:val="4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4"/>
              </w:numPr>
              <w:suppressAutoHyphens/>
              <w:autoSpaceDN w:val="0"/>
              <w:ind w:left="360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Inquadramento storico del documento con collegamenti sufficientemente adeguati  e senza errori storici significativi.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1,5</w:t>
            </w:r>
          </w:p>
        </w:tc>
      </w:tr>
      <w:tr w:rsidR="00746AF2" w:rsidTr="008836DF">
        <w:trPr>
          <w:trHeight w:val="41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1"/>
                <w:numId w:val="15"/>
              </w:numPr>
              <w:suppressAutoHyphens/>
              <w:autoSpaceDN w:val="0"/>
              <w:ind w:left="1582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Inquadramento storico del documento con scarsi collegamenti con gli eventi storici contemporanei.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0,5</w:t>
            </w:r>
          </w:p>
        </w:tc>
      </w:tr>
      <w:tr w:rsidR="00746AF2" w:rsidTr="008836DF">
        <w:trPr>
          <w:trHeight w:val="90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4. ABILITÀ LINGUISTICHE CORRISPONDENTE AL LIVELLO B2 QCER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b/>
                <w:bCs/>
                <w:sz w:val="20"/>
                <w:szCs w:val="20"/>
                <w:lang w:val="it-IT"/>
              </w:rPr>
              <w:t>Fino a 6 punti            6/20</w:t>
            </w:r>
          </w:p>
        </w:tc>
      </w:tr>
      <w:tr w:rsidR="00746AF2" w:rsidTr="008836DF">
        <w:trPr>
          <w:trHeight w:val="156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16"/>
              </w:numPr>
              <w:suppressAutoHyphens/>
              <w:autoSpaceDN w:val="0"/>
              <w:ind w:hanging="360"/>
              <w:contextualSpacing w:val="0"/>
              <w:textAlignment w:val="baseline"/>
              <w:rPr>
                <w:sz w:val="20"/>
              </w:rPr>
            </w:pPr>
            <w:r w:rsidRPr="004C18DD">
              <w:rPr>
                <w:rStyle w:val="Ninguno"/>
                <w:sz w:val="20"/>
                <w:lang w:val="it-IT"/>
              </w:rPr>
              <w:t>Ortografia.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</w:t>
            </w:r>
          </w:p>
        </w:tc>
      </w:tr>
      <w:tr w:rsidR="00746AF2" w:rsidTr="008836DF">
        <w:trPr>
          <w:trHeight w:val="148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17"/>
              </w:numPr>
              <w:suppressAutoHyphens/>
              <w:autoSpaceDN w:val="0"/>
              <w:ind w:hanging="720"/>
              <w:contextualSpacing w:val="0"/>
              <w:textAlignment w:val="baseline"/>
              <w:rPr>
                <w:sz w:val="20"/>
              </w:rPr>
            </w:pPr>
            <w:r w:rsidRPr="004C18DD">
              <w:rPr>
                <w:rStyle w:val="Ninguno"/>
                <w:sz w:val="20"/>
                <w:lang w:val="it-IT"/>
              </w:rPr>
              <w:t>Lessico adatto.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</w:t>
            </w:r>
          </w:p>
        </w:tc>
      </w:tr>
      <w:tr w:rsidR="00746AF2" w:rsidTr="008836DF">
        <w:trPr>
          <w:trHeight w:val="269"/>
        </w:trPr>
        <w:tc>
          <w:tcPr>
            <w:tcW w:w="87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746AF2">
            <w:pPr>
              <w:pStyle w:val="Paragrafoelenco"/>
              <w:widowControl/>
              <w:numPr>
                <w:ilvl w:val="0"/>
                <w:numId w:val="18"/>
              </w:numPr>
              <w:suppressAutoHyphens/>
              <w:autoSpaceDN w:val="0"/>
              <w:ind w:left="360" w:hanging="360"/>
              <w:contextualSpacing w:val="0"/>
              <w:textAlignment w:val="baseline"/>
              <w:rPr>
                <w:sz w:val="20"/>
                <w:lang w:val="it-IT"/>
              </w:rPr>
            </w:pPr>
            <w:r w:rsidRPr="004C18DD">
              <w:rPr>
                <w:rStyle w:val="Ninguno"/>
                <w:sz w:val="20"/>
                <w:lang w:val="it-IT"/>
              </w:rPr>
              <w:t>Coesione e coerenza del discorso.</w:t>
            </w: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Pr="004C18DD" w:rsidRDefault="00746AF2" w:rsidP="008836DF">
            <w:pPr>
              <w:pStyle w:val="Cuerpo"/>
              <w:spacing w:after="0" w:line="240" w:lineRule="auto"/>
              <w:rPr>
                <w:sz w:val="20"/>
                <w:szCs w:val="20"/>
              </w:rPr>
            </w:pPr>
            <w:r w:rsidRPr="004C18DD">
              <w:rPr>
                <w:rStyle w:val="Ninguno"/>
                <w:sz w:val="20"/>
                <w:szCs w:val="20"/>
                <w:lang w:val="it-IT"/>
              </w:rPr>
              <w:t>Fino a 2</w:t>
            </w:r>
          </w:p>
        </w:tc>
      </w:tr>
      <w:tr w:rsidR="00746AF2" w:rsidTr="008836DF">
        <w:trPr>
          <w:trHeight w:val="210"/>
        </w:trPr>
        <w:tc>
          <w:tcPr>
            <w:tcW w:w="1014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</w:pPr>
            <w:r>
              <w:rPr>
                <w:rStyle w:val="Ninguno"/>
                <w:b/>
                <w:bCs/>
                <w:sz w:val="16"/>
                <w:szCs w:val="16"/>
                <w:lang w:val="it-IT"/>
              </w:rPr>
              <w:t>TOTALE                                                                                   xx/20</w:t>
            </w:r>
          </w:p>
        </w:tc>
      </w:tr>
      <w:tr w:rsidR="00746AF2" w:rsidTr="008836DF">
        <w:trPr>
          <w:trHeight w:val="210"/>
        </w:trPr>
        <w:tc>
          <w:tcPr>
            <w:tcW w:w="1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/>
                <w:bCs/>
                <w:sz w:val="16"/>
                <w:szCs w:val="16"/>
                <w:lang w:val="it-IT"/>
              </w:rPr>
              <w:t>1</w:t>
            </w:r>
          </w:p>
        </w:tc>
        <w:tc>
          <w:tcPr>
            <w:tcW w:w="1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/>
                <w:bCs/>
                <w:sz w:val="16"/>
                <w:szCs w:val="16"/>
                <w:lang w:val="it-IT"/>
              </w:rPr>
              <w:t>2</w:t>
            </w:r>
          </w:p>
        </w:tc>
        <w:tc>
          <w:tcPr>
            <w:tcW w:w="586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/>
                <w:bCs/>
                <w:sz w:val="16"/>
                <w:szCs w:val="16"/>
                <w:lang w:val="it-IT"/>
              </w:rPr>
              <w:t>3</w:t>
            </w:r>
          </w:p>
        </w:tc>
        <w:tc>
          <w:tcPr>
            <w:tcW w:w="14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b/>
                <w:bCs/>
                <w:sz w:val="16"/>
                <w:szCs w:val="16"/>
                <w:lang w:val="it-IT"/>
              </w:rPr>
              <w:t>4</w:t>
            </w:r>
          </w:p>
        </w:tc>
      </w:tr>
      <w:tr w:rsidR="00746AF2" w:rsidTr="008836DF">
        <w:trPr>
          <w:trHeight w:val="276"/>
        </w:trPr>
        <w:tc>
          <w:tcPr>
            <w:tcW w:w="14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/>
        </w:tc>
        <w:tc>
          <w:tcPr>
            <w:tcW w:w="14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/>
        </w:tc>
        <w:tc>
          <w:tcPr>
            <w:tcW w:w="1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9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142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/>
        </w:tc>
      </w:tr>
      <w:tr w:rsidR="00746AF2" w:rsidTr="008836DF">
        <w:trPr>
          <w:trHeight w:val="410"/>
        </w:trPr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Cuerpo"/>
              <w:spacing w:after="0" w:line="240" w:lineRule="auto"/>
            </w:pP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Standard"/>
            </w:pPr>
          </w:p>
        </w:tc>
        <w:tc>
          <w:tcPr>
            <w:tcW w:w="1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Standard"/>
            </w:pPr>
          </w:p>
        </w:tc>
        <w:tc>
          <w:tcPr>
            <w:tcW w:w="19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Standard"/>
            </w:pPr>
          </w:p>
        </w:tc>
        <w:tc>
          <w:tcPr>
            <w:tcW w:w="1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Standard"/>
            </w:pPr>
          </w:p>
        </w:tc>
        <w:tc>
          <w:tcPr>
            <w:tcW w:w="14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AF2" w:rsidRDefault="00746AF2" w:rsidP="008836DF">
            <w:pPr>
              <w:pStyle w:val="Standard"/>
            </w:pPr>
          </w:p>
        </w:tc>
      </w:tr>
    </w:tbl>
    <w:p w:rsidR="00746AF2" w:rsidRPr="00746AF2" w:rsidRDefault="00746AF2">
      <w:pPr>
        <w:rPr>
          <w:lang w:val="es-ES"/>
        </w:rPr>
      </w:pPr>
      <w:bookmarkStart w:id="0" w:name="_GoBack"/>
      <w:bookmarkEnd w:id="0"/>
    </w:p>
    <w:sectPr w:rsidR="00746AF2" w:rsidRPr="00746A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(%1)"/>
      <w:lvlJc w:val="left"/>
      <w:pPr>
        <w:tabs>
          <w:tab w:val="num" w:pos="-132"/>
        </w:tabs>
        <w:ind w:left="132" w:hanging="435"/>
      </w:p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680"/>
        </w:tabs>
        <w:ind w:left="1440" w:hanging="360"/>
      </w:pPr>
      <w:rPr>
        <w:rFonts w:ascii="Symbol" w:hAnsi="Symbol" w:cs="Symbol"/>
        <w:sz w:val="32"/>
      </w:rPr>
    </w:lvl>
  </w:abstractNum>
  <w:abstractNum w:abstractNumId="3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680"/>
        </w:tabs>
        <w:ind w:left="1440" w:hanging="360"/>
      </w:pPr>
      <w:rPr>
        <w:rFonts w:ascii="Symbol" w:hAnsi="Symbol" w:cs="Symbol"/>
        <w:sz w:val="24"/>
      </w:rPr>
    </w:lvl>
  </w:abstractNum>
  <w:abstractNum w:abstractNumId="4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s-ES_tradnl"/>
      </w:rPr>
    </w:lvl>
  </w:abstractNum>
  <w:abstractNum w:abstractNumId="5">
    <w:nsid w:val="00000032"/>
    <w:multiLevelType w:val="singleLevel"/>
    <w:tmpl w:val="00000032"/>
    <w:name w:val="WW8Num5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</w:abstractNum>
  <w:abstractNum w:abstractNumId="6">
    <w:nsid w:val="0000003E"/>
    <w:multiLevelType w:val="singleLevel"/>
    <w:tmpl w:val="0000003E"/>
    <w:name w:val="WW8Num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</w:rPr>
    </w:lvl>
  </w:abstractNum>
  <w:abstractNum w:abstractNumId="7">
    <w:nsid w:val="06A23693"/>
    <w:multiLevelType w:val="multilevel"/>
    <w:tmpl w:val="E8FED4C6"/>
    <w:styleLink w:val="WWNum20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8">
    <w:nsid w:val="091A6284"/>
    <w:multiLevelType w:val="multilevel"/>
    <w:tmpl w:val="80B078EA"/>
    <w:styleLink w:val="WWNum5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9">
    <w:nsid w:val="12C95D4E"/>
    <w:multiLevelType w:val="multilevel"/>
    <w:tmpl w:val="6BDA23F6"/>
    <w:styleLink w:val="WWNum2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0">
    <w:nsid w:val="13E140F5"/>
    <w:multiLevelType w:val="multilevel"/>
    <w:tmpl w:val="965CEE00"/>
    <w:styleLink w:val="WWNum17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1">
    <w:nsid w:val="18687F86"/>
    <w:multiLevelType w:val="multilevel"/>
    <w:tmpl w:val="33301DF0"/>
    <w:styleLink w:val="WWNum15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2">
    <w:nsid w:val="1DC97186"/>
    <w:multiLevelType w:val="multilevel"/>
    <w:tmpl w:val="E26CE628"/>
    <w:styleLink w:val="WWNum6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3">
    <w:nsid w:val="1E0D0A8E"/>
    <w:multiLevelType w:val="multilevel"/>
    <w:tmpl w:val="32E4BE78"/>
    <w:styleLink w:val="WWNum18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4">
    <w:nsid w:val="21C236A9"/>
    <w:multiLevelType w:val="multilevel"/>
    <w:tmpl w:val="69FA0956"/>
    <w:styleLink w:val="WWNum21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5">
    <w:nsid w:val="35830FFC"/>
    <w:multiLevelType w:val="multilevel"/>
    <w:tmpl w:val="AF48C856"/>
    <w:styleLink w:val="WWNum4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6">
    <w:nsid w:val="3EAF0AA3"/>
    <w:multiLevelType w:val="multilevel"/>
    <w:tmpl w:val="64268CB0"/>
    <w:styleLink w:val="WWNum12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7">
    <w:nsid w:val="431530A3"/>
    <w:multiLevelType w:val="multilevel"/>
    <w:tmpl w:val="247E606A"/>
    <w:styleLink w:val="WWNum1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8">
    <w:nsid w:val="46696BA8"/>
    <w:multiLevelType w:val="multilevel"/>
    <w:tmpl w:val="A120DC72"/>
    <w:styleLink w:val="WWNum11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9">
    <w:nsid w:val="4E253469"/>
    <w:multiLevelType w:val="multilevel"/>
    <w:tmpl w:val="C6E25CA8"/>
    <w:styleLink w:val="WWNum14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0">
    <w:nsid w:val="5D1B1796"/>
    <w:multiLevelType w:val="multilevel"/>
    <w:tmpl w:val="18887558"/>
    <w:styleLink w:val="WWNum19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1">
    <w:nsid w:val="5E286BD5"/>
    <w:multiLevelType w:val="multilevel"/>
    <w:tmpl w:val="128E583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655B2B94"/>
    <w:multiLevelType w:val="multilevel"/>
    <w:tmpl w:val="2D42A10A"/>
    <w:styleLink w:val="WWNum13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3">
    <w:nsid w:val="6DDD0ED7"/>
    <w:multiLevelType w:val="multilevel"/>
    <w:tmpl w:val="DF20521C"/>
    <w:styleLink w:val="WWNum3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4">
    <w:nsid w:val="6E5E641D"/>
    <w:multiLevelType w:val="multilevel"/>
    <w:tmpl w:val="EB7483B6"/>
    <w:styleLink w:val="WWNum9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5">
    <w:nsid w:val="730F696F"/>
    <w:multiLevelType w:val="multilevel"/>
    <w:tmpl w:val="44480414"/>
    <w:styleLink w:val="WWNum8"/>
    <w:lvl w:ilvl="0"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26">
    <w:nsid w:val="756033F1"/>
    <w:multiLevelType w:val="hybridMultilevel"/>
    <w:tmpl w:val="422E3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23"/>
  </w:num>
  <w:num w:numId="4">
    <w:abstractNumId w:val="15"/>
  </w:num>
  <w:num w:numId="5">
    <w:abstractNumId w:val="8"/>
  </w:num>
  <w:num w:numId="6">
    <w:abstractNumId w:val="12"/>
  </w:num>
  <w:num w:numId="7">
    <w:abstractNumId w:val="25"/>
  </w:num>
  <w:num w:numId="8">
    <w:abstractNumId w:val="24"/>
  </w:num>
  <w:num w:numId="9">
    <w:abstractNumId w:val="18"/>
  </w:num>
  <w:num w:numId="10">
    <w:abstractNumId w:val="16"/>
  </w:num>
  <w:num w:numId="11">
    <w:abstractNumId w:val="22"/>
  </w:num>
  <w:num w:numId="12">
    <w:abstractNumId w:val="19"/>
  </w:num>
  <w:num w:numId="13">
    <w:abstractNumId w:val="11"/>
  </w:num>
  <w:num w:numId="14">
    <w:abstractNumId w:val="10"/>
  </w:num>
  <w:num w:numId="15">
    <w:abstractNumId w:val="13"/>
  </w:num>
  <w:num w:numId="16">
    <w:abstractNumId w:val="20"/>
  </w:num>
  <w:num w:numId="17">
    <w:abstractNumId w:val="7"/>
  </w:num>
  <w:num w:numId="18">
    <w:abstractNumId w:val="14"/>
  </w:num>
  <w:num w:numId="19">
    <w:abstractNumId w:val="21"/>
  </w:num>
  <w:num w:numId="20">
    <w:abstractNumId w:val="0"/>
  </w:num>
  <w:num w:numId="21">
    <w:abstractNumId w:val="3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F2"/>
    <w:rsid w:val="00746AF2"/>
    <w:rsid w:val="009F3D4A"/>
    <w:rsid w:val="00D3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6AF2"/>
    <w:pPr>
      <w:widowControl w:val="0"/>
      <w:spacing w:after="0" w:line="240" w:lineRule="auto"/>
    </w:pPr>
    <w:rPr>
      <w:rFonts w:ascii="CG Times" w:eastAsia="Times New Roman" w:hAnsi="CG Times" w:cs="Times New Roman"/>
      <w:snapToGrid w:val="0"/>
      <w:sz w:val="24"/>
      <w:szCs w:val="20"/>
      <w:lang w:val="es-ES_tradnl" w:eastAsia="es-ES"/>
    </w:rPr>
  </w:style>
  <w:style w:type="paragraph" w:styleId="Titolo1">
    <w:name w:val="heading 1"/>
    <w:basedOn w:val="Normale"/>
    <w:next w:val="Normale"/>
    <w:link w:val="Titolo1Carattere"/>
    <w:qFormat/>
    <w:rsid w:val="00746AF2"/>
    <w:pPr>
      <w:keepNext/>
      <w:tabs>
        <w:tab w:val="center" w:pos="4819"/>
      </w:tabs>
      <w:suppressAutoHyphens/>
      <w:jc w:val="center"/>
      <w:outlineLvl w:val="0"/>
    </w:pPr>
    <w:rPr>
      <w:rFonts w:ascii="Univers" w:hAnsi="Univers"/>
      <w:b/>
      <w:spacing w:val="-3"/>
      <w:sz w:val="27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6A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46A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6AF2"/>
    <w:pPr>
      <w:ind w:left="720"/>
      <w:contextualSpacing/>
    </w:pPr>
  </w:style>
  <w:style w:type="paragraph" w:customStyle="1" w:styleId="Standard">
    <w:name w:val="Standard"/>
    <w:rsid w:val="00746AF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val="en-US"/>
    </w:rPr>
  </w:style>
  <w:style w:type="paragraph" w:customStyle="1" w:styleId="Cuerpo">
    <w:name w:val="Cuerpo"/>
    <w:rsid w:val="00746AF2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val="de-DE" w:eastAsia="es-ES"/>
    </w:rPr>
  </w:style>
  <w:style w:type="character" w:customStyle="1" w:styleId="Ninguno">
    <w:name w:val="Ninguno"/>
    <w:rsid w:val="00746AF2"/>
    <w:rPr>
      <w:lang w:val="de-DE"/>
    </w:rPr>
  </w:style>
  <w:style w:type="numbering" w:customStyle="1" w:styleId="WWNum1">
    <w:name w:val="WWNum1"/>
    <w:basedOn w:val="Nessunelenco"/>
    <w:rsid w:val="00746AF2"/>
    <w:pPr>
      <w:numPr>
        <w:numId w:val="1"/>
      </w:numPr>
    </w:pPr>
  </w:style>
  <w:style w:type="numbering" w:customStyle="1" w:styleId="WWNum2">
    <w:name w:val="WWNum2"/>
    <w:basedOn w:val="Nessunelenco"/>
    <w:rsid w:val="00746AF2"/>
    <w:pPr>
      <w:numPr>
        <w:numId w:val="2"/>
      </w:numPr>
    </w:pPr>
  </w:style>
  <w:style w:type="numbering" w:customStyle="1" w:styleId="WWNum3">
    <w:name w:val="WWNum3"/>
    <w:basedOn w:val="Nessunelenco"/>
    <w:rsid w:val="00746AF2"/>
    <w:pPr>
      <w:numPr>
        <w:numId w:val="3"/>
      </w:numPr>
    </w:pPr>
  </w:style>
  <w:style w:type="numbering" w:customStyle="1" w:styleId="WWNum4">
    <w:name w:val="WWNum4"/>
    <w:basedOn w:val="Nessunelenco"/>
    <w:rsid w:val="00746AF2"/>
    <w:pPr>
      <w:numPr>
        <w:numId w:val="4"/>
      </w:numPr>
    </w:pPr>
  </w:style>
  <w:style w:type="numbering" w:customStyle="1" w:styleId="WWNum5">
    <w:name w:val="WWNum5"/>
    <w:basedOn w:val="Nessunelenco"/>
    <w:rsid w:val="00746AF2"/>
    <w:pPr>
      <w:numPr>
        <w:numId w:val="5"/>
      </w:numPr>
    </w:pPr>
  </w:style>
  <w:style w:type="numbering" w:customStyle="1" w:styleId="WWNum6">
    <w:name w:val="WWNum6"/>
    <w:basedOn w:val="Nessunelenco"/>
    <w:rsid w:val="00746AF2"/>
    <w:pPr>
      <w:numPr>
        <w:numId w:val="6"/>
      </w:numPr>
    </w:pPr>
  </w:style>
  <w:style w:type="numbering" w:customStyle="1" w:styleId="WWNum8">
    <w:name w:val="WWNum8"/>
    <w:basedOn w:val="Nessunelenco"/>
    <w:rsid w:val="00746AF2"/>
    <w:pPr>
      <w:numPr>
        <w:numId w:val="7"/>
      </w:numPr>
    </w:pPr>
  </w:style>
  <w:style w:type="numbering" w:customStyle="1" w:styleId="WWNum9">
    <w:name w:val="WWNum9"/>
    <w:basedOn w:val="Nessunelenco"/>
    <w:rsid w:val="00746AF2"/>
    <w:pPr>
      <w:numPr>
        <w:numId w:val="8"/>
      </w:numPr>
    </w:pPr>
  </w:style>
  <w:style w:type="numbering" w:customStyle="1" w:styleId="WWNum11">
    <w:name w:val="WWNum11"/>
    <w:basedOn w:val="Nessunelenco"/>
    <w:rsid w:val="00746AF2"/>
    <w:pPr>
      <w:numPr>
        <w:numId w:val="9"/>
      </w:numPr>
    </w:pPr>
  </w:style>
  <w:style w:type="numbering" w:customStyle="1" w:styleId="WWNum12">
    <w:name w:val="WWNum12"/>
    <w:basedOn w:val="Nessunelenco"/>
    <w:rsid w:val="00746AF2"/>
    <w:pPr>
      <w:numPr>
        <w:numId w:val="10"/>
      </w:numPr>
    </w:pPr>
  </w:style>
  <w:style w:type="numbering" w:customStyle="1" w:styleId="WWNum13">
    <w:name w:val="WWNum13"/>
    <w:basedOn w:val="Nessunelenco"/>
    <w:rsid w:val="00746AF2"/>
    <w:pPr>
      <w:numPr>
        <w:numId w:val="11"/>
      </w:numPr>
    </w:pPr>
  </w:style>
  <w:style w:type="numbering" w:customStyle="1" w:styleId="WWNum14">
    <w:name w:val="WWNum14"/>
    <w:basedOn w:val="Nessunelenco"/>
    <w:rsid w:val="00746AF2"/>
    <w:pPr>
      <w:numPr>
        <w:numId w:val="12"/>
      </w:numPr>
    </w:pPr>
  </w:style>
  <w:style w:type="numbering" w:customStyle="1" w:styleId="WWNum15">
    <w:name w:val="WWNum15"/>
    <w:basedOn w:val="Nessunelenco"/>
    <w:rsid w:val="00746AF2"/>
    <w:pPr>
      <w:numPr>
        <w:numId w:val="13"/>
      </w:numPr>
    </w:pPr>
  </w:style>
  <w:style w:type="numbering" w:customStyle="1" w:styleId="WWNum17">
    <w:name w:val="WWNum17"/>
    <w:basedOn w:val="Nessunelenco"/>
    <w:rsid w:val="00746AF2"/>
    <w:pPr>
      <w:numPr>
        <w:numId w:val="14"/>
      </w:numPr>
    </w:pPr>
  </w:style>
  <w:style w:type="numbering" w:customStyle="1" w:styleId="WWNum18">
    <w:name w:val="WWNum18"/>
    <w:basedOn w:val="Nessunelenco"/>
    <w:rsid w:val="00746AF2"/>
    <w:pPr>
      <w:numPr>
        <w:numId w:val="15"/>
      </w:numPr>
    </w:pPr>
  </w:style>
  <w:style w:type="numbering" w:customStyle="1" w:styleId="WWNum19">
    <w:name w:val="WWNum19"/>
    <w:basedOn w:val="Nessunelenco"/>
    <w:rsid w:val="00746AF2"/>
    <w:pPr>
      <w:numPr>
        <w:numId w:val="16"/>
      </w:numPr>
    </w:pPr>
  </w:style>
  <w:style w:type="numbering" w:customStyle="1" w:styleId="WWNum20">
    <w:name w:val="WWNum20"/>
    <w:basedOn w:val="Nessunelenco"/>
    <w:rsid w:val="00746AF2"/>
    <w:pPr>
      <w:numPr>
        <w:numId w:val="17"/>
      </w:numPr>
    </w:pPr>
  </w:style>
  <w:style w:type="numbering" w:customStyle="1" w:styleId="WWNum21">
    <w:name w:val="WWNum21"/>
    <w:basedOn w:val="Nessunelenco"/>
    <w:rsid w:val="00746AF2"/>
    <w:pPr>
      <w:numPr>
        <w:numId w:val="18"/>
      </w:numPr>
    </w:pPr>
  </w:style>
  <w:style w:type="character" w:customStyle="1" w:styleId="Titolo1Carattere">
    <w:name w:val="Titolo 1 Carattere"/>
    <w:basedOn w:val="Carpredefinitoparagrafo"/>
    <w:link w:val="Titolo1"/>
    <w:rsid w:val="00746AF2"/>
    <w:rPr>
      <w:rFonts w:ascii="Univers" w:eastAsia="Times New Roman" w:hAnsi="Univers" w:cs="Times New Roman"/>
      <w:b/>
      <w:snapToGrid w:val="0"/>
      <w:spacing w:val="-3"/>
      <w:sz w:val="27"/>
      <w:szCs w:val="20"/>
      <w:lang w:val="es-ES_tradnl" w:eastAsia="es-ES"/>
    </w:rPr>
  </w:style>
  <w:style w:type="paragraph" w:customStyle="1" w:styleId="Contenidodelatabla">
    <w:name w:val="Contenido de la tabla"/>
    <w:basedOn w:val="Normale"/>
    <w:rsid w:val="00746AF2"/>
    <w:pPr>
      <w:suppressLineNumbers/>
      <w:suppressAutoHyphens/>
    </w:pPr>
    <w:rPr>
      <w:rFonts w:cs="CG Times"/>
      <w:snapToGrid/>
      <w:lang w:eastAsia="zh-CN"/>
    </w:rPr>
  </w:style>
  <w:style w:type="paragraph" w:customStyle="1" w:styleId="Paragrafoelenco1">
    <w:name w:val="Paragrafo elenco1"/>
    <w:basedOn w:val="Normale"/>
    <w:rsid w:val="00746AF2"/>
    <w:pPr>
      <w:widowControl/>
      <w:suppressAutoHyphens/>
      <w:ind w:left="720"/>
      <w:jc w:val="both"/>
    </w:pPr>
    <w:rPr>
      <w:rFonts w:ascii="Calibri" w:eastAsia="Calibri" w:hAnsi="Calibri"/>
      <w:snapToGrid/>
      <w:sz w:val="22"/>
      <w:szCs w:val="22"/>
      <w:lang w:val="es-ES"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6AF2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s-ES_tradnl" w:eastAsia="es-E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46AF2"/>
    <w:rPr>
      <w:rFonts w:asciiTheme="majorHAnsi" w:eastAsiaTheme="majorEastAsia" w:hAnsiTheme="majorHAnsi" w:cstheme="majorBidi"/>
      <w:b/>
      <w:bCs/>
      <w:snapToGrid w:val="0"/>
      <w:color w:val="4F81BD" w:themeColor="accent1"/>
      <w:sz w:val="24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6AF2"/>
    <w:pPr>
      <w:widowControl w:val="0"/>
      <w:spacing w:after="0" w:line="240" w:lineRule="auto"/>
    </w:pPr>
    <w:rPr>
      <w:rFonts w:ascii="CG Times" w:eastAsia="Times New Roman" w:hAnsi="CG Times" w:cs="Times New Roman"/>
      <w:snapToGrid w:val="0"/>
      <w:sz w:val="24"/>
      <w:szCs w:val="20"/>
      <w:lang w:val="es-ES_tradnl" w:eastAsia="es-ES"/>
    </w:rPr>
  </w:style>
  <w:style w:type="paragraph" w:styleId="Titolo1">
    <w:name w:val="heading 1"/>
    <w:basedOn w:val="Normale"/>
    <w:next w:val="Normale"/>
    <w:link w:val="Titolo1Carattere"/>
    <w:qFormat/>
    <w:rsid w:val="00746AF2"/>
    <w:pPr>
      <w:keepNext/>
      <w:tabs>
        <w:tab w:val="center" w:pos="4819"/>
      </w:tabs>
      <w:suppressAutoHyphens/>
      <w:jc w:val="center"/>
      <w:outlineLvl w:val="0"/>
    </w:pPr>
    <w:rPr>
      <w:rFonts w:ascii="Univers" w:hAnsi="Univers"/>
      <w:b/>
      <w:spacing w:val="-3"/>
      <w:sz w:val="27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6A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46A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6AF2"/>
    <w:pPr>
      <w:ind w:left="720"/>
      <w:contextualSpacing/>
    </w:pPr>
  </w:style>
  <w:style w:type="paragraph" w:customStyle="1" w:styleId="Standard">
    <w:name w:val="Standard"/>
    <w:rsid w:val="00746AF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val="en-US"/>
    </w:rPr>
  </w:style>
  <w:style w:type="paragraph" w:customStyle="1" w:styleId="Cuerpo">
    <w:name w:val="Cuerpo"/>
    <w:rsid w:val="00746AF2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val="de-DE" w:eastAsia="es-ES"/>
    </w:rPr>
  </w:style>
  <w:style w:type="character" w:customStyle="1" w:styleId="Ninguno">
    <w:name w:val="Ninguno"/>
    <w:rsid w:val="00746AF2"/>
    <w:rPr>
      <w:lang w:val="de-DE"/>
    </w:rPr>
  </w:style>
  <w:style w:type="numbering" w:customStyle="1" w:styleId="WWNum1">
    <w:name w:val="WWNum1"/>
    <w:basedOn w:val="Nessunelenco"/>
    <w:rsid w:val="00746AF2"/>
    <w:pPr>
      <w:numPr>
        <w:numId w:val="1"/>
      </w:numPr>
    </w:pPr>
  </w:style>
  <w:style w:type="numbering" w:customStyle="1" w:styleId="WWNum2">
    <w:name w:val="WWNum2"/>
    <w:basedOn w:val="Nessunelenco"/>
    <w:rsid w:val="00746AF2"/>
    <w:pPr>
      <w:numPr>
        <w:numId w:val="2"/>
      </w:numPr>
    </w:pPr>
  </w:style>
  <w:style w:type="numbering" w:customStyle="1" w:styleId="WWNum3">
    <w:name w:val="WWNum3"/>
    <w:basedOn w:val="Nessunelenco"/>
    <w:rsid w:val="00746AF2"/>
    <w:pPr>
      <w:numPr>
        <w:numId w:val="3"/>
      </w:numPr>
    </w:pPr>
  </w:style>
  <w:style w:type="numbering" w:customStyle="1" w:styleId="WWNum4">
    <w:name w:val="WWNum4"/>
    <w:basedOn w:val="Nessunelenco"/>
    <w:rsid w:val="00746AF2"/>
    <w:pPr>
      <w:numPr>
        <w:numId w:val="4"/>
      </w:numPr>
    </w:pPr>
  </w:style>
  <w:style w:type="numbering" w:customStyle="1" w:styleId="WWNum5">
    <w:name w:val="WWNum5"/>
    <w:basedOn w:val="Nessunelenco"/>
    <w:rsid w:val="00746AF2"/>
    <w:pPr>
      <w:numPr>
        <w:numId w:val="5"/>
      </w:numPr>
    </w:pPr>
  </w:style>
  <w:style w:type="numbering" w:customStyle="1" w:styleId="WWNum6">
    <w:name w:val="WWNum6"/>
    <w:basedOn w:val="Nessunelenco"/>
    <w:rsid w:val="00746AF2"/>
    <w:pPr>
      <w:numPr>
        <w:numId w:val="6"/>
      </w:numPr>
    </w:pPr>
  </w:style>
  <w:style w:type="numbering" w:customStyle="1" w:styleId="WWNum8">
    <w:name w:val="WWNum8"/>
    <w:basedOn w:val="Nessunelenco"/>
    <w:rsid w:val="00746AF2"/>
    <w:pPr>
      <w:numPr>
        <w:numId w:val="7"/>
      </w:numPr>
    </w:pPr>
  </w:style>
  <w:style w:type="numbering" w:customStyle="1" w:styleId="WWNum9">
    <w:name w:val="WWNum9"/>
    <w:basedOn w:val="Nessunelenco"/>
    <w:rsid w:val="00746AF2"/>
    <w:pPr>
      <w:numPr>
        <w:numId w:val="8"/>
      </w:numPr>
    </w:pPr>
  </w:style>
  <w:style w:type="numbering" w:customStyle="1" w:styleId="WWNum11">
    <w:name w:val="WWNum11"/>
    <w:basedOn w:val="Nessunelenco"/>
    <w:rsid w:val="00746AF2"/>
    <w:pPr>
      <w:numPr>
        <w:numId w:val="9"/>
      </w:numPr>
    </w:pPr>
  </w:style>
  <w:style w:type="numbering" w:customStyle="1" w:styleId="WWNum12">
    <w:name w:val="WWNum12"/>
    <w:basedOn w:val="Nessunelenco"/>
    <w:rsid w:val="00746AF2"/>
    <w:pPr>
      <w:numPr>
        <w:numId w:val="10"/>
      </w:numPr>
    </w:pPr>
  </w:style>
  <w:style w:type="numbering" w:customStyle="1" w:styleId="WWNum13">
    <w:name w:val="WWNum13"/>
    <w:basedOn w:val="Nessunelenco"/>
    <w:rsid w:val="00746AF2"/>
    <w:pPr>
      <w:numPr>
        <w:numId w:val="11"/>
      </w:numPr>
    </w:pPr>
  </w:style>
  <w:style w:type="numbering" w:customStyle="1" w:styleId="WWNum14">
    <w:name w:val="WWNum14"/>
    <w:basedOn w:val="Nessunelenco"/>
    <w:rsid w:val="00746AF2"/>
    <w:pPr>
      <w:numPr>
        <w:numId w:val="12"/>
      </w:numPr>
    </w:pPr>
  </w:style>
  <w:style w:type="numbering" w:customStyle="1" w:styleId="WWNum15">
    <w:name w:val="WWNum15"/>
    <w:basedOn w:val="Nessunelenco"/>
    <w:rsid w:val="00746AF2"/>
    <w:pPr>
      <w:numPr>
        <w:numId w:val="13"/>
      </w:numPr>
    </w:pPr>
  </w:style>
  <w:style w:type="numbering" w:customStyle="1" w:styleId="WWNum17">
    <w:name w:val="WWNum17"/>
    <w:basedOn w:val="Nessunelenco"/>
    <w:rsid w:val="00746AF2"/>
    <w:pPr>
      <w:numPr>
        <w:numId w:val="14"/>
      </w:numPr>
    </w:pPr>
  </w:style>
  <w:style w:type="numbering" w:customStyle="1" w:styleId="WWNum18">
    <w:name w:val="WWNum18"/>
    <w:basedOn w:val="Nessunelenco"/>
    <w:rsid w:val="00746AF2"/>
    <w:pPr>
      <w:numPr>
        <w:numId w:val="15"/>
      </w:numPr>
    </w:pPr>
  </w:style>
  <w:style w:type="numbering" w:customStyle="1" w:styleId="WWNum19">
    <w:name w:val="WWNum19"/>
    <w:basedOn w:val="Nessunelenco"/>
    <w:rsid w:val="00746AF2"/>
    <w:pPr>
      <w:numPr>
        <w:numId w:val="16"/>
      </w:numPr>
    </w:pPr>
  </w:style>
  <w:style w:type="numbering" w:customStyle="1" w:styleId="WWNum20">
    <w:name w:val="WWNum20"/>
    <w:basedOn w:val="Nessunelenco"/>
    <w:rsid w:val="00746AF2"/>
    <w:pPr>
      <w:numPr>
        <w:numId w:val="17"/>
      </w:numPr>
    </w:pPr>
  </w:style>
  <w:style w:type="numbering" w:customStyle="1" w:styleId="WWNum21">
    <w:name w:val="WWNum21"/>
    <w:basedOn w:val="Nessunelenco"/>
    <w:rsid w:val="00746AF2"/>
    <w:pPr>
      <w:numPr>
        <w:numId w:val="18"/>
      </w:numPr>
    </w:pPr>
  </w:style>
  <w:style w:type="character" w:customStyle="1" w:styleId="Titolo1Carattere">
    <w:name w:val="Titolo 1 Carattere"/>
    <w:basedOn w:val="Carpredefinitoparagrafo"/>
    <w:link w:val="Titolo1"/>
    <w:rsid w:val="00746AF2"/>
    <w:rPr>
      <w:rFonts w:ascii="Univers" w:eastAsia="Times New Roman" w:hAnsi="Univers" w:cs="Times New Roman"/>
      <w:b/>
      <w:snapToGrid w:val="0"/>
      <w:spacing w:val="-3"/>
      <w:sz w:val="27"/>
      <w:szCs w:val="20"/>
      <w:lang w:val="es-ES_tradnl" w:eastAsia="es-ES"/>
    </w:rPr>
  </w:style>
  <w:style w:type="paragraph" w:customStyle="1" w:styleId="Contenidodelatabla">
    <w:name w:val="Contenido de la tabla"/>
    <w:basedOn w:val="Normale"/>
    <w:rsid w:val="00746AF2"/>
    <w:pPr>
      <w:suppressLineNumbers/>
      <w:suppressAutoHyphens/>
    </w:pPr>
    <w:rPr>
      <w:rFonts w:cs="CG Times"/>
      <w:snapToGrid/>
      <w:lang w:eastAsia="zh-CN"/>
    </w:rPr>
  </w:style>
  <w:style w:type="paragraph" w:customStyle="1" w:styleId="Paragrafoelenco1">
    <w:name w:val="Paragrafo elenco1"/>
    <w:basedOn w:val="Normale"/>
    <w:rsid w:val="00746AF2"/>
    <w:pPr>
      <w:widowControl/>
      <w:suppressAutoHyphens/>
      <w:ind w:left="720"/>
      <w:jc w:val="both"/>
    </w:pPr>
    <w:rPr>
      <w:rFonts w:ascii="Calibri" w:eastAsia="Calibri" w:hAnsi="Calibri"/>
      <w:snapToGrid/>
      <w:sz w:val="22"/>
      <w:szCs w:val="22"/>
      <w:lang w:val="es-ES"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6AF2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s-ES_tradnl" w:eastAsia="es-E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46AF2"/>
    <w:rPr>
      <w:rFonts w:asciiTheme="majorHAnsi" w:eastAsiaTheme="majorEastAsia" w:hAnsiTheme="majorHAnsi" w:cstheme="majorBidi"/>
      <w:b/>
      <w:bCs/>
      <w:snapToGrid w:val="0"/>
      <w:color w:val="4F81BD" w:themeColor="accent1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2022-11-07T07:23:00Z</dcterms:created>
  <dcterms:modified xsi:type="dcterms:W3CDTF">2022-11-07T07:34:00Z</dcterms:modified>
</cp:coreProperties>
</file>